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F8309F" w14:textId="0CDA356F" w:rsidR="0009030F" w:rsidRDefault="00C93859" w:rsidP="00BA0109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Bestilling</w:t>
      </w:r>
      <w:r w:rsidR="0009030F">
        <w:rPr>
          <w:b/>
          <w:bCs/>
          <w:sz w:val="32"/>
          <w:szCs w:val="32"/>
        </w:rPr>
        <w:t xml:space="preserve"> av Hampshire-råne</w:t>
      </w: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4984"/>
      </w:tblGrid>
      <w:tr w:rsidR="005A2DE9" w14:paraId="67A8CCC8" w14:textId="77777777" w:rsidTr="005A2DE9">
        <w:tc>
          <w:tcPr>
            <w:tcW w:w="3681" w:type="dxa"/>
          </w:tcPr>
          <w:p w14:paraId="512EF031" w14:textId="295C9328" w:rsidR="005A2DE9" w:rsidRDefault="005A2DE9" w:rsidP="005C3EDC">
            <w:pPr>
              <w:tabs>
                <w:tab w:val="left" w:pos="2127"/>
                <w:tab w:val="right" w:leader="underscore" w:pos="7938"/>
              </w:tabs>
              <w:spacing w:after="24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Kjøper er </w:t>
            </w:r>
            <w:r w:rsidRPr="00570DD7">
              <w:rPr>
                <w:sz w:val="32"/>
                <w:szCs w:val="32"/>
              </w:rPr>
              <w:t>foretak (org.nr</w:t>
            </w:r>
            <w:r>
              <w:rPr>
                <w:sz w:val="32"/>
                <w:szCs w:val="32"/>
              </w:rPr>
              <w:t>):</w:t>
            </w:r>
          </w:p>
        </w:tc>
        <w:tc>
          <w:tcPr>
            <w:tcW w:w="4984" w:type="dxa"/>
          </w:tcPr>
          <w:p w14:paraId="10C16E15" w14:textId="77777777" w:rsidR="005A2DE9" w:rsidRDefault="005A2DE9" w:rsidP="005C3EDC">
            <w:pPr>
              <w:tabs>
                <w:tab w:val="left" w:pos="2127"/>
                <w:tab w:val="right" w:leader="underscore" w:pos="7938"/>
              </w:tabs>
              <w:spacing w:after="240"/>
              <w:rPr>
                <w:sz w:val="32"/>
                <w:szCs w:val="32"/>
              </w:rPr>
            </w:pPr>
          </w:p>
        </w:tc>
      </w:tr>
      <w:tr w:rsidR="005A2DE9" w14:paraId="4F49A8D7" w14:textId="77777777" w:rsidTr="005A2DE9">
        <w:tc>
          <w:tcPr>
            <w:tcW w:w="3681" w:type="dxa"/>
          </w:tcPr>
          <w:p w14:paraId="51C4F47D" w14:textId="15CF15B6" w:rsidR="005A2DE9" w:rsidRDefault="005A2DE9" w:rsidP="005C3EDC">
            <w:pPr>
              <w:tabs>
                <w:tab w:val="left" w:pos="2127"/>
                <w:tab w:val="right" w:leader="underscore" w:pos="7938"/>
              </w:tabs>
              <w:spacing w:after="24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Epost-adresse:</w:t>
            </w:r>
          </w:p>
        </w:tc>
        <w:tc>
          <w:tcPr>
            <w:tcW w:w="4984" w:type="dxa"/>
          </w:tcPr>
          <w:p w14:paraId="0BE44577" w14:textId="77777777" w:rsidR="005A2DE9" w:rsidRDefault="005A2DE9" w:rsidP="005C3EDC">
            <w:pPr>
              <w:tabs>
                <w:tab w:val="left" w:pos="2127"/>
                <w:tab w:val="right" w:leader="underscore" w:pos="7938"/>
              </w:tabs>
              <w:spacing w:after="240"/>
              <w:rPr>
                <w:sz w:val="32"/>
                <w:szCs w:val="32"/>
              </w:rPr>
            </w:pPr>
          </w:p>
        </w:tc>
      </w:tr>
      <w:tr w:rsidR="005A2DE9" w14:paraId="2918ED19" w14:textId="77777777" w:rsidTr="005A2DE9">
        <w:tc>
          <w:tcPr>
            <w:tcW w:w="3681" w:type="dxa"/>
          </w:tcPr>
          <w:p w14:paraId="57DF2C4D" w14:textId="79C2E445" w:rsidR="005A2DE9" w:rsidRDefault="005A2DE9" w:rsidP="005C3EDC">
            <w:pPr>
              <w:tabs>
                <w:tab w:val="left" w:pos="2127"/>
                <w:tab w:val="right" w:leader="underscore" w:pos="7938"/>
              </w:tabs>
              <w:spacing w:after="24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Mobiltelefon:</w:t>
            </w:r>
          </w:p>
        </w:tc>
        <w:tc>
          <w:tcPr>
            <w:tcW w:w="4984" w:type="dxa"/>
          </w:tcPr>
          <w:p w14:paraId="27B36AE7" w14:textId="77777777" w:rsidR="005A2DE9" w:rsidRDefault="005A2DE9" w:rsidP="005C3EDC">
            <w:pPr>
              <w:tabs>
                <w:tab w:val="left" w:pos="2127"/>
                <w:tab w:val="right" w:leader="underscore" w:pos="7938"/>
              </w:tabs>
              <w:spacing w:after="240"/>
              <w:rPr>
                <w:sz w:val="32"/>
                <w:szCs w:val="32"/>
              </w:rPr>
            </w:pPr>
          </w:p>
        </w:tc>
      </w:tr>
    </w:tbl>
    <w:p w14:paraId="1115E6D2" w14:textId="55C705F0" w:rsidR="00570DD7" w:rsidRPr="00570DD7" w:rsidRDefault="005A2DE9" w:rsidP="00570DD7">
      <w:pPr>
        <w:pStyle w:val="Ingenmellomrom"/>
        <w:rPr>
          <w:sz w:val="32"/>
          <w:szCs w:val="32"/>
        </w:rPr>
      </w:pPr>
      <w:r>
        <w:rPr>
          <w:sz w:val="32"/>
          <w:szCs w:val="32"/>
        </w:rPr>
        <w:br/>
      </w:r>
      <w:r w:rsidR="00570DD7" w:rsidRPr="00570DD7">
        <w:rPr>
          <w:sz w:val="32"/>
          <w:szCs w:val="32"/>
        </w:rPr>
        <w:t>Selger er Scan</w:t>
      </w:r>
      <w:r w:rsidR="005B496A">
        <w:rPr>
          <w:sz w:val="32"/>
          <w:szCs w:val="32"/>
        </w:rPr>
        <w:t>P</w:t>
      </w:r>
      <w:r w:rsidR="00570DD7" w:rsidRPr="00570DD7">
        <w:rPr>
          <w:sz w:val="32"/>
          <w:szCs w:val="32"/>
        </w:rPr>
        <w:t xml:space="preserve">ig </w:t>
      </w:r>
      <w:r w:rsidR="005B496A">
        <w:rPr>
          <w:sz w:val="32"/>
          <w:szCs w:val="32"/>
        </w:rPr>
        <w:t>AS</w:t>
      </w:r>
      <w:r w:rsidR="00570DD7" w:rsidRPr="00570DD7">
        <w:rPr>
          <w:sz w:val="32"/>
          <w:szCs w:val="32"/>
        </w:rPr>
        <w:t>, Østensjøveien</w:t>
      </w:r>
      <w:r w:rsidR="005B496A">
        <w:rPr>
          <w:sz w:val="32"/>
          <w:szCs w:val="32"/>
        </w:rPr>
        <w:t xml:space="preserve"> </w:t>
      </w:r>
      <w:r w:rsidR="00570DD7" w:rsidRPr="00570DD7">
        <w:rPr>
          <w:sz w:val="32"/>
          <w:szCs w:val="32"/>
        </w:rPr>
        <w:t xml:space="preserve">39/41, 0667 Oslo, org.nr: 986400478. </w:t>
      </w:r>
    </w:p>
    <w:p w14:paraId="74E08776" w14:textId="399FAE78" w:rsidR="00570DD7" w:rsidRPr="00570DD7" w:rsidRDefault="00570DD7" w:rsidP="00570DD7">
      <w:pPr>
        <w:pStyle w:val="Ingenmellomrom"/>
        <w:rPr>
          <w:sz w:val="28"/>
          <w:szCs w:val="28"/>
        </w:rPr>
      </w:pPr>
      <w:r w:rsidRPr="00570DD7">
        <w:rPr>
          <w:sz w:val="28"/>
          <w:szCs w:val="28"/>
        </w:rPr>
        <w:t xml:space="preserve">Hampshire-besetningen står hos Vidar </w:t>
      </w:r>
      <w:proofErr w:type="spellStart"/>
      <w:r w:rsidRPr="00570DD7">
        <w:rPr>
          <w:sz w:val="28"/>
          <w:szCs w:val="28"/>
        </w:rPr>
        <w:t>Galgerud</w:t>
      </w:r>
      <w:proofErr w:type="spellEnd"/>
      <w:r w:rsidRPr="00570DD7">
        <w:rPr>
          <w:sz w:val="28"/>
          <w:szCs w:val="28"/>
        </w:rPr>
        <w:t xml:space="preserve"> Bjørneng, </w:t>
      </w:r>
      <w:proofErr w:type="spellStart"/>
      <w:r w:rsidRPr="00570DD7">
        <w:rPr>
          <w:sz w:val="28"/>
          <w:szCs w:val="28"/>
        </w:rPr>
        <w:t>Nyrotnesvegen</w:t>
      </w:r>
      <w:proofErr w:type="spellEnd"/>
      <w:r w:rsidRPr="00570DD7">
        <w:rPr>
          <w:sz w:val="28"/>
          <w:szCs w:val="28"/>
        </w:rPr>
        <w:t xml:space="preserve"> 177, 2150 Årnes org </w:t>
      </w:r>
      <w:proofErr w:type="spellStart"/>
      <w:r w:rsidRPr="00570DD7">
        <w:rPr>
          <w:sz w:val="28"/>
          <w:szCs w:val="28"/>
        </w:rPr>
        <w:t>nr</w:t>
      </w:r>
      <w:proofErr w:type="spellEnd"/>
      <w:r w:rsidRPr="00570DD7">
        <w:rPr>
          <w:sz w:val="28"/>
          <w:szCs w:val="28"/>
        </w:rPr>
        <w:t>: 821002702.</w:t>
      </w:r>
    </w:p>
    <w:p w14:paraId="7C8B2BC5" w14:textId="7B3BD0B8" w:rsidR="00570DD7" w:rsidRDefault="00570DD7" w:rsidP="00570DD7">
      <w:pPr>
        <w:rPr>
          <w:sz w:val="32"/>
          <w:szCs w:val="32"/>
        </w:rPr>
      </w:pPr>
    </w:p>
    <w:p w14:paraId="7A296FFB" w14:textId="3ADD1061" w:rsidR="002A09A4" w:rsidRDefault="008564ED" w:rsidP="00570DD7">
      <w:pPr>
        <w:rPr>
          <w:sz w:val="32"/>
          <w:szCs w:val="32"/>
        </w:rPr>
      </w:pPr>
      <w:r>
        <w:rPr>
          <w:sz w:val="32"/>
          <w:szCs w:val="32"/>
        </w:rPr>
        <w:t>Bestilling:</w:t>
      </w:r>
    </w:p>
    <w:tbl>
      <w:tblPr>
        <w:tblStyle w:val="Tabellrutenett"/>
        <w:tblW w:w="7366" w:type="dxa"/>
        <w:tblLook w:val="04A0" w:firstRow="1" w:lastRow="0" w:firstColumn="1" w:lastColumn="0" w:noHBand="0" w:noVBand="1"/>
      </w:tblPr>
      <w:tblGrid>
        <w:gridCol w:w="648"/>
        <w:gridCol w:w="5301"/>
        <w:gridCol w:w="1417"/>
      </w:tblGrid>
      <w:tr w:rsidR="002A09A4" w14:paraId="79A95B68" w14:textId="77777777" w:rsidTr="00926E77">
        <w:tc>
          <w:tcPr>
            <w:tcW w:w="648" w:type="dxa"/>
          </w:tcPr>
          <w:p w14:paraId="69E1437C" w14:textId="46FA9B2E" w:rsidR="002A09A4" w:rsidRPr="00345423" w:rsidRDefault="002A09A4" w:rsidP="00345423">
            <w:pPr>
              <w:jc w:val="center"/>
              <w:rPr>
                <w:b/>
                <w:bCs/>
                <w:sz w:val="16"/>
                <w:szCs w:val="16"/>
              </w:rPr>
            </w:pPr>
            <w:r w:rsidRPr="00345423">
              <w:rPr>
                <w:b/>
                <w:bCs/>
                <w:sz w:val="16"/>
                <w:szCs w:val="16"/>
              </w:rPr>
              <w:t>Kryss av</w:t>
            </w:r>
          </w:p>
        </w:tc>
        <w:tc>
          <w:tcPr>
            <w:tcW w:w="5301" w:type="dxa"/>
          </w:tcPr>
          <w:p w14:paraId="01E6EECD" w14:textId="77777777" w:rsidR="002A09A4" w:rsidRDefault="002A09A4" w:rsidP="00570DD7">
            <w:pPr>
              <w:rPr>
                <w:sz w:val="32"/>
                <w:szCs w:val="32"/>
              </w:rPr>
            </w:pPr>
          </w:p>
        </w:tc>
        <w:tc>
          <w:tcPr>
            <w:tcW w:w="1417" w:type="dxa"/>
          </w:tcPr>
          <w:p w14:paraId="1363E087" w14:textId="194C6A04" w:rsidR="002A09A4" w:rsidRPr="00345423" w:rsidRDefault="002A09A4" w:rsidP="00345423">
            <w:pPr>
              <w:jc w:val="center"/>
              <w:rPr>
                <w:b/>
                <w:bCs/>
                <w:sz w:val="20"/>
                <w:szCs w:val="20"/>
              </w:rPr>
            </w:pPr>
            <w:r w:rsidRPr="00345423">
              <w:rPr>
                <w:b/>
                <w:bCs/>
                <w:sz w:val="20"/>
                <w:szCs w:val="20"/>
              </w:rPr>
              <w:t>Antall</w:t>
            </w:r>
          </w:p>
        </w:tc>
      </w:tr>
      <w:tr w:rsidR="002A09A4" w14:paraId="78A3CAC0" w14:textId="77777777" w:rsidTr="00926E77">
        <w:tc>
          <w:tcPr>
            <w:tcW w:w="648" w:type="dxa"/>
          </w:tcPr>
          <w:p w14:paraId="4FD02C37" w14:textId="77777777" w:rsidR="002A09A4" w:rsidRPr="00A518F6" w:rsidRDefault="002A09A4" w:rsidP="00570DD7">
            <w:pPr>
              <w:rPr>
                <w:sz w:val="20"/>
                <w:szCs w:val="20"/>
              </w:rPr>
            </w:pPr>
          </w:p>
        </w:tc>
        <w:tc>
          <w:tcPr>
            <w:tcW w:w="5301" w:type="dxa"/>
          </w:tcPr>
          <w:p w14:paraId="003D2B20" w14:textId="35923862" w:rsidR="002A09A4" w:rsidRPr="00886DF1" w:rsidRDefault="002A09A4" w:rsidP="00570DD7">
            <w:pPr>
              <w:rPr>
                <w:sz w:val="24"/>
                <w:szCs w:val="24"/>
              </w:rPr>
            </w:pPr>
            <w:r w:rsidRPr="00886DF1">
              <w:rPr>
                <w:sz w:val="24"/>
                <w:szCs w:val="24"/>
              </w:rPr>
              <w:t>Råner til tapping/bedekking</w:t>
            </w:r>
          </w:p>
        </w:tc>
        <w:tc>
          <w:tcPr>
            <w:tcW w:w="1417" w:type="dxa"/>
          </w:tcPr>
          <w:p w14:paraId="45AC28BE" w14:textId="77777777" w:rsidR="002A09A4" w:rsidRPr="00A518F6" w:rsidRDefault="002A09A4" w:rsidP="00570DD7">
            <w:pPr>
              <w:rPr>
                <w:sz w:val="24"/>
                <w:szCs w:val="24"/>
              </w:rPr>
            </w:pPr>
          </w:p>
        </w:tc>
      </w:tr>
      <w:tr w:rsidR="002A09A4" w14:paraId="63B6989C" w14:textId="77777777" w:rsidTr="00926E77">
        <w:tc>
          <w:tcPr>
            <w:tcW w:w="648" w:type="dxa"/>
          </w:tcPr>
          <w:p w14:paraId="3EA62C26" w14:textId="77777777" w:rsidR="002A09A4" w:rsidRPr="00A518F6" w:rsidRDefault="002A09A4" w:rsidP="00570DD7">
            <w:pPr>
              <w:rPr>
                <w:sz w:val="20"/>
                <w:szCs w:val="20"/>
              </w:rPr>
            </w:pPr>
          </w:p>
        </w:tc>
        <w:tc>
          <w:tcPr>
            <w:tcW w:w="5301" w:type="dxa"/>
          </w:tcPr>
          <w:p w14:paraId="07F88626" w14:textId="42226098" w:rsidR="002A09A4" w:rsidRPr="00886DF1" w:rsidRDefault="00886DF1" w:rsidP="00570DD7">
            <w:pPr>
              <w:rPr>
                <w:sz w:val="24"/>
                <w:szCs w:val="24"/>
              </w:rPr>
            </w:pPr>
            <w:r w:rsidRPr="00886DF1">
              <w:rPr>
                <w:sz w:val="24"/>
                <w:szCs w:val="24"/>
              </w:rPr>
              <w:t>Konsulentråner – ikke til bruk i avl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43F1933" w14:textId="77777777" w:rsidR="002A09A4" w:rsidRPr="00A518F6" w:rsidRDefault="002A09A4" w:rsidP="00570DD7">
            <w:pPr>
              <w:rPr>
                <w:sz w:val="24"/>
                <w:szCs w:val="24"/>
              </w:rPr>
            </w:pPr>
          </w:p>
        </w:tc>
      </w:tr>
      <w:tr w:rsidR="002A09A4" w14:paraId="386B3424" w14:textId="77777777" w:rsidTr="00926E77">
        <w:tc>
          <w:tcPr>
            <w:tcW w:w="648" w:type="dxa"/>
          </w:tcPr>
          <w:p w14:paraId="6F0985C4" w14:textId="0C82C63F" w:rsidR="002A09A4" w:rsidRPr="00A518F6" w:rsidRDefault="002A09A4" w:rsidP="00570DD7">
            <w:pPr>
              <w:rPr>
                <w:sz w:val="20"/>
                <w:szCs w:val="20"/>
              </w:rPr>
            </w:pPr>
          </w:p>
        </w:tc>
        <w:tc>
          <w:tcPr>
            <w:tcW w:w="5301" w:type="dxa"/>
          </w:tcPr>
          <w:p w14:paraId="5B5D9C06" w14:textId="5C4F8DC1" w:rsidR="002A09A4" w:rsidRPr="00886DF1" w:rsidRDefault="00886DF1" w:rsidP="00570DD7">
            <w:pPr>
              <w:rPr>
                <w:sz w:val="24"/>
                <w:szCs w:val="24"/>
              </w:rPr>
            </w:pPr>
            <w:r w:rsidRPr="00886DF1">
              <w:rPr>
                <w:sz w:val="24"/>
                <w:szCs w:val="24"/>
              </w:rPr>
              <w:t>Jeg har lest og godkjent salgsvilkårene</w:t>
            </w:r>
            <w:r w:rsidR="00926E77">
              <w:rPr>
                <w:sz w:val="24"/>
                <w:szCs w:val="24"/>
              </w:rPr>
              <w:t xml:space="preserve"> </w:t>
            </w:r>
            <w:r w:rsidR="00926E77" w:rsidRPr="00926E77">
              <w:rPr>
                <w:sz w:val="20"/>
                <w:szCs w:val="20"/>
              </w:rPr>
              <w:t>(obligatorisk)</w:t>
            </w:r>
          </w:p>
        </w:tc>
        <w:tc>
          <w:tcPr>
            <w:tcW w:w="1417" w:type="dxa"/>
            <w:tcBorders>
              <w:bottom w:val="nil"/>
              <w:right w:val="nil"/>
            </w:tcBorders>
          </w:tcPr>
          <w:p w14:paraId="31377AB5" w14:textId="71BE0970" w:rsidR="002A09A4" w:rsidRPr="00926E77" w:rsidRDefault="002A09A4" w:rsidP="00570DD7">
            <w:pPr>
              <w:rPr>
                <w:sz w:val="20"/>
                <w:szCs w:val="20"/>
              </w:rPr>
            </w:pPr>
          </w:p>
        </w:tc>
      </w:tr>
    </w:tbl>
    <w:p w14:paraId="6C23995E" w14:textId="77777777" w:rsidR="0009030F" w:rsidRDefault="0009030F" w:rsidP="0009030F">
      <w:pPr>
        <w:rPr>
          <w:b/>
          <w:bCs/>
          <w:sz w:val="32"/>
          <w:szCs w:val="32"/>
        </w:rPr>
      </w:pPr>
    </w:p>
    <w:p w14:paraId="23610A52" w14:textId="066DE782" w:rsidR="00D67A04" w:rsidRPr="00D67A04" w:rsidRDefault="00731E7A" w:rsidP="00BA0109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Salgsvilkår </w:t>
      </w:r>
      <w:r w:rsidR="00B00D12">
        <w:rPr>
          <w:b/>
          <w:bCs/>
          <w:sz w:val="32"/>
          <w:szCs w:val="32"/>
        </w:rPr>
        <w:t xml:space="preserve">ved salg av </w:t>
      </w:r>
      <w:r w:rsidR="00AC23DC" w:rsidRPr="000B4265">
        <w:rPr>
          <w:b/>
          <w:bCs/>
          <w:sz w:val="32"/>
          <w:szCs w:val="32"/>
        </w:rPr>
        <w:t>Hampshire</w:t>
      </w:r>
      <w:r>
        <w:rPr>
          <w:b/>
          <w:bCs/>
          <w:sz w:val="32"/>
          <w:szCs w:val="32"/>
        </w:rPr>
        <w:t>rå</w:t>
      </w:r>
      <w:r w:rsidR="00B00D12">
        <w:rPr>
          <w:b/>
          <w:bCs/>
          <w:sz w:val="32"/>
          <w:szCs w:val="32"/>
        </w:rPr>
        <w:t>ner</w:t>
      </w:r>
    </w:p>
    <w:p w14:paraId="0BCF7DF2" w14:textId="5A3142CF" w:rsidR="000F2C57" w:rsidRPr="00B343C3" w:rsidRDefault="00941F7E" w:rsidP="00BA0109">
      <w:pPr>
        <w:rPr>
          <w:sz w:val="32"/>
          <w:szCs w:val="32"/>
          <w:u w:val="single"/>
        </w:rPr>
      </w:pPr>
      <w:r w:rsidRPr="00B343C3">
        <w:rPr>
          <w:sz w:val="32"/>
          <w:szCs w:val="32"/>
          <w:u w:val="single"/>
        </w:rPr>
        <w:t>Generelt</w:t>
      </w:r>
    </w:p>
    <w:p w14:paraId="71BDFFFC" w14:textId="59B309F5" w:rsidR="001717EF" w:rsidRPr="000F26B8" w:rsidRDefault="00C92277" w:rsidP="00BA0109">
      <w:pPr>
        <w:rPr>
          <w:sz w:val="28"/>
          <w:szCs w:val="28"/>
        </w:rPr>
      </w:pPr>
      <w:r w:rsidRPr="00B343C3">
        <w:rPr>
          <w:sz w:val="28"/>
          <w:szCs w:val="28"/>
        </w:rPr>
        <w:t>Hampshireråne</w:t>
      </w:r>
      <w:r w:rsidR="008B1C7C" w:rsidRPr="00B343C3">
        <w:rPr>
          <w:sz w:val="28"/>
          <w:szCs w:val="28"/>
        </w:rPr>
        <w:t>r fra Scan</w:t>
      </w:r>
      <w:r w:rsidR="00F801E1">
        <w:rPr>
          <w:sz w:val="28"/>
          <w:szCs w:val="28"/>
        </w:rPr>
        <w:t>P</w:t>
      </w:r>
      <w:r w:rsidR="008B1C7C" w:rsidRPr="00B343C3">
        <w:rPr>
          <w:sz w:val="28"/>
          <w:szCs w:val="28"/>
        </w:rPr>
        <w:t>ig</w:t>
      </w:r>
      <w:r w:rsidR="00AF2EFF" w:rsidRPr="00AA21AB">
        <w:rPr>
          <w:sz w:val="28"/>
          <w:szCs w:val="28"/>
        </w:rPr>
        <w:t xml:space="preserve"> </w:t>
      </w:r>
      <w:r w:rsidR="00560A7F" w:rsidRPr="000F26B8">
        <w:rPr>
          <w:sz w:val="28"/>
          <w:szCs w:val="28"/>
        </w:rPr>
        <w:t xml:space="preserve">kommer fra en </w:t>
      </w:r>
      <w:r w:rsidR="00CB2635" w:rsidRPr="000F26B8">
        <w:rPr>
          <w:sz w:val="28"/>
          <w:szCs w:val="28"/>
        </w:rPr>
        <w:t>g</w:t>
      </w:r>
      <w:r w:rsidR="00560A7F" w:rsidRPr="000F26B8">
        <w:rPr>
          <w:sz w:val="28"/>
          <w:szCs w:val="28"/>
        </w:rPr>
        <w:t xml:space="preserve">odkjent </w:t>
      </w:r>
      <w:r w:rsidR="00E878F6" w:rsidRPr="000F26B8">
        <w:rPr>
          <w:sz w:val="28"/>
          <w:szCs w:val="28"/>
        </w:rPr>
        <w:t>S</w:t>
      </w:r>
      <w:r w:rsidR="00CB2635" w:rsidRPr="000F26B8">
        <w:rPr>
          <w:sz w:val="28"/>
          <w:szCs w:val="28"/>
        </w:rPr>
        <w:t>PF</w:t>
      </w:r>
      <w:r w:rsidR="00E878F6" w:rsidRPr="000F26B8">
        <w:rPr>
          <w:sz w:val="28"/>
          <w:szCs w:val="28"/>
        </w:rPr>
        <w:t xml:space="preserve"> </w:t>
      </w:r>
      <w:r w:rsidR="00560A7F" w:rsidRPr="000F26B8">
        <w:rPr>
          <w:sz w:val="28"/>
          <w:szCs w:val="28"/>
        </w:rPr>
        <w:t>avlsbes</w:t>
      </w:r>
      <w:r w:rsidR="00432861" w:rsidRPr="000F26B8">
        <w:rPr>
          <w:sz w:val="28"/>
          <w:szCs w:val="28"/>
        </w:rPr>
        <w:t>e</w:t>
      </w:r>
      <w:r w:rsidR="00E878F6" w:rsidRPr="000F26B8">
        <w:rPr>
          <w:sz w:val="28"/>
          <w:szCs w:val="28"/>
        </w:rPr>
        <w:t xml:space="preserve">tning som oppfyller bransjenes gjeldende krav </w:t>
      </w:r>
      <w:r w:rsidR="00CB2635" w:rsidRPr="000F26B8">
        <w:rPr>
          <w:sz w:val="28"/>
          <w:szCs w:val="28"/>
        </w:rPr>
        <w:t>og avtaler</w:t>
      </w:r>
      <w:r w:rsidR="00941F7E">
        <w:rPr>
          <w:sz w:val="28"/>
          <w:szCs w:val="28"/>
        </w:rPr>
        <w:t>;</w:t>
      </w:r>
      <w:r w:rsidR="00941F7E" w:rsidRPr="000F26B8">
        <w:rPr>
          <w:sz w:val="28"/>
          <w:szCs w:val="28"/>
        </w:rPr>
        <w:t xml:space="preserve"> </w:t>
      </w:r>
      <w:r w:rsidR="004F69A5" w:rsidRPr="000F26B8">
        <w:rPr>
          <w:sz w:val="28"/>
          <w:szCs w:val="28"/>
        </w:rPr>
        <w:t>Helse</w:t>
      </w:r>
      <w:r w:rsidR="004B6C6E" w:rsidRPr="000F26B8">
        <w:rPr>
          <w:sz w:val="28"/>
          <w:szCs w:val="28"/>
        </w:rPr>
        <w:t>- og hygienereg</w:t>
      </w:r>
      <w:r w:rsidR="00F16868" w:rsidRPr="000F26B8">
        <w:rPr>
          <w:sz w:val="28"/>
          <w:szCs w:val="28"/>
        </w:rPr>
        <w:t xml:space="preserve">lement for foredlings- og formeringsbesetinger samt </w:t>
      </w:r>
      <w:r w:rsidR="001717EF" w:rsidRPr="000F26B8">
        <w:rPr>
          <w:sz w:val="28"/>
          <w:szCs w:val="28"/>
        </w:rPr>
        <w:t>Helseovervåking av SPF- besetninger.</w:t>
      </w:r>
    </w:p>
    <w:p w14:paraId="0395F53A" w14:textId="2A2FEC5B" w:rsidR="001717EF" w:rsidRPr="000F26B8" w:rsidRDefault="00C8733C" w:rsidP="00BA0109">
      <w:pPr>
        <w:rPr>
          <w:sz w:val="28"/>
          <w:szCs w:val="28"/>
        </w:rPr>
      </w:pPr>
      <w:r w:rsidRPr="000F26B8">
        <w:rPr>
          <w:sz w:val="28"/>
          <w:szCs w:val="28"/>
        </w:rPr>
        <w:t>D</w:t>
      </w:r>
      <w:r w:rsidR="007B1373" w:rsidRPr="000F26B8">
        <w:rPr>
          <w:sz w:val="28"/>
          <w:szCs w:val="28"/>
        </w:rPr>
        <w:t xml:space="preserve">yrene har helsestatus SPF </w:t>
      </w:r>
      <w:r w:rsidRPr="000F26B8">
        <w:rPr>
          <w:sz w:val="28"/>
          <w:szCs w:val="28"/>
        </w:rPr>
        <w:t xml:space="preserve">og </w:t>
      </w:r>
      <w:r w:rsidR="007B1373" w:rsidRPr="000F26B8">
        <w:rPr>
          <w:sz w:val="28"/>
          <w:szCs w:val="28"/>
        </w:rPr>
        <w:t>vil</w:t>
      </w:r>
      <w:r w:rsidRPr="000F26B8">
        <w:rPr>
          <w:sz w:val="28"/>
          <w:szCs w:val="28"/>
        </w:rPr>
        <w:t xml:space="preserve"> </w:t>
      </w:r>
      <w:r w:rsidR="00941F7E">
        <w:rPr>
          <w:sz w:val="28"/>
          <w:szCs w:val="28"/>
        </w:rPr>
        <w:t xml:space="preserve">om ikke annet avtales </w:t>
      </w:r>
      <w:r w:rsidR="00445914" w:rsidRPr="000F26B8">
        <w:rPr>
          <w:sz w:val="28"/>
          <w:szCs w:val="28"/>
        </w:rPr>
        <w:t xml:space="preserve">være vaksinert mot </w:t>
      </w:r>
      <w:r w:rsidR="00F801E1">
        <w:rPr>
          <w:sz w:val="28"/>
          <w:szCs w:val="28"/>
        </w:rPr>
        <w:t>s</w:t>
      </w:r>
      <w:r w:rsidR="00445914" w:rsidRPr="000F26B8">
        <w:rPr>
          <w:sz w:val="28"/>
          <w:szCs w:val="28"/>
        </w:rPr>
        <w:t xml:space="preserve">mittsom </w:t>
      </w:r>
      <w:r w:rsidRPr="000F26B8">
        <w:rPr>
          <w:sz w:val="28"/>
          <w:szCs w:val="28"/>
        </w:rPr>
        <w:t>l</w:t>
      </w:r>
      <w:r w:rsidR="00445914" w:rsidRPr="000F26B8">
        <w:rPr>
          <w:sz w:val="28"/>
          <w:szCs w:val="28"/>
        </w:rPr>
        <w:t xml:space="preserve">unge- og </w:t>
      </w:r>
      <w:r w:rsidRPr="000F26B8">
        <w:rPr>
          <w:sz w:val="28"/>
          <w:szCs w:val="28"/>
        </w:rPr>
        <w:t>b</w:t>
      </w:r>
      <w:r w:rsidR="00445914" w:rsidRPr="000F26B8">
        <w:rPr>
          <w:sz w:val="28"/>
          <w:szCs w:val="28"/>
        </w:rPr>
        <w:t>rysthinnebetennelse</w:t>
      </w:r>
      <w:r w:rsidR="00E40584" w:rsidRPr="000F26B8">
        <w:rPr>
          <w:sz w:val="28"/>
          <w:szCs w:val="28"/>
        </w:rPr>
        <w:t xml:space="preserve">, </w:t>
      </w:r>
      <w:proofErr w:type="spellStart"/>
      <w:r w:rsidR="00E40584" w:rsidRPr="000F26B8">
        <w:rPr>
          <w:sz w:val="28"/>
          <w:szCs w:val="28"/>
        </w:rPr>
        <w:t>Parvo</w:t>
      </w:r>
      <w:proofErr w:type="spellEnd"/>
      <w:r w:rsidR="00E40584" w:rsidRPr="000F26B8">
        <w:rPr>
          <w:sz w:val="28"/>
          <w:szCs w:val="28"/>
        </w:rPr>
        <w:t xml:space="preserve"> og Rødsyke samt Transportsyke.</w:t>
      </w:r>
    </w:p>
    <w:p w14:paraId="7E342C25" w14:textId="77777777" w:rsidR="008564ED" w:rsidRDefault="008564ED" w:rsidP="00003867">
      <w:pPr>
        <w:spacing w:after="0"/>
        <w:rPr>
          <w:sz w:val="28"/>
          <w:szCs w:val="28"/>
          <w:u w:val="single"/>
        </w:rPr>
      </w:pPr>
    </w:p>
    <w:p w14:paraId="55029520" w14:textId="156C7E40" w:rsidR="00003867" w:rsidRDefault="00003867" w:rsidP="00003867">
      <w:pPr>
        <w:spacing w:after="0"/>
        <w:rPr>
          <w:sz w:val="28"/>
          <w:szCs w:val="28"/>
          <w:u w:val="single"/>
        </w:rPr>
      </w:pPr>
      <w:r w:rsidRPr="000F26B8">
        <w:rPr>
          <w:sz w:val="28"/>
          <w:szCs w:val="28"/>
          <w:u w:val="single"/>
        </w:rPr>
        <w:t>Bestilling</w:t>
      </w:r>
      <w:r w:rsidR="008832CA" w:rsidRPr="000F26B8">
        <w:rPr>
          <w:sz w:val="28"/>
          <w:szCs w:val="28"/>
          <w:u w:val="single"/>
        </w:rPr>
        <w:t xml:space="preserve"> og leveransetidspunkt</w:t>
      </w:r>
      <w:r w:rsidRPr="000F26B8">
        <w:rPr>
          <w:sz w:val="28"/>
          <w:szCs w:val="28"/>
          <w:u w:val="single"/>
        </w:rPr>
        <w:t xml:space="preserve">: </w:t>
      </w:r>
    </w:p>
    <w:p w14:paraId="2C3B5D95" w14:textId="44241FB8" w:rsidR="008832CA" w:rsidRPr="000F26B8" w:rsidRDefault="009F2D84" w:rsidP="00003867">
      <w:pPr>
        <w:spacing w:after="0"/>
        <w:rPr>
          <w:sz w:val="28"/>
          <w:szCs w:val="28"/>
        </w:rPr>
      </w:pPr>
      <w:r w:rsidRPr="000F26B8">
        <w:rPr>
          <w:sz w:val="28"/>
          <w:szCs w:val="28"/>
        </w:rPr>
        <w:t>Tidspunkt for leveranse må avtales i det enkelte tilfelle da dette må tilpasse</w:t>
      </w:r>
      <w:r w:rsidR="000178EF" w:rsidRPr="000F26B8">
        <w:rPr>
          <w:sz w:val="28"/>
          <w:szCs w:val="28"/>
        </w:rPr>
        <w:t>s utvalget av råner til enhver tid samt vilkårene som følger a</w:t>
      </w:r>
      <w:r w:rsidR="00F33D1B" w:rsidRPr="000F26B8">
        <w:rPr>
          <w:sz w:val="28"/>
          <w:szCs w:val="28"/>
        </w:rPr>
        <w:t>v</w:t>
      </w:r>
      <w:r w:rsidR="000178EF" w:rsidRPr="000F26B8">
        <w:rPr>
          <w:sz w:val="28"/>
          <w:szCs w:val="28"/>
        </w:rPr>
        <w:t xml:space="preserve"> at besetningen er en karantene</w:t>
      </w:r>
      <w:r w:rsidR="00F33D1B" w:rsidRPr="000F26B8">
        <w:rPr>
          <w:sz w:val="28"/>
          <w:szCs w:val="28"/>
        </w:rPr>
        <w:t xml:space="preserve">besetning. </w:t>
      </w:r>
    </w:p>
    <w:p w14:paraId="559FB17C" w14:textId="7371B70B" w:rsidR="008832CA" w:rsidRPr="000F26B8" w:rsidRDefault="00684143" w:rsidP="00003867">
      <w:pPr>
        <w:spacing w:after="0"/>
        <w:rPr>
          <w:sz w:val="28"/>
          <w:szCs w:val="28"/>
        </w:rPr>
      </w:pPr>
      <w:r w:rsidRPr="000F26B8">
        <w:rPr>
          <w:sz w:val="28"/>
          <w:szCs w:val="28"/>
        </w:rPr>
        <w:t>Eventuell t</w:t>
      </w:r>
      <w:r w:rsidR="00D57248" w:rsidRPr="000F26B8">
        <w:rPr>
          <w:sz w:val="28"/>
          <w:szCs w:val="28"/>
        </w:rPr>
        <w:t>ransport kan avtales direkte med Bjørneng</w:t>
      </w:r>
      <w:r w:rsidR="008832CA" w:rsidRPr="000F26B8">
        <w:rPr>
          <w:sz w:val="28"/>
          <w:szCs w:val="28"/>
        </w:rPr>
        <w:t xml:space="preserve"> om han har kapasitet til dette.</w:t>
      </w:r>
    </w:p>
    <w:p w14:paraId="2EA41CC3" w14:textId="77777777" w:rsidR="00924997" w:rsidRPr="000F26B8" w:rsidRDefault="00924997" w:rsidP="00BA0109">
      <w:pPr>
        <w:rPr>
          <w:sz w:val="28"/>
          <w:szCs w:val="28"/>
        </w:rPr>
      </w:pPr>
    </w:p>
    <w:p w14:paraId="09E71262" w14:textId="7BB7F55F" w:rsidR="005D1FB1" w:rsidRPr="000F26B8" w:rsidRDefault="00D45AEA" w:rsidP="00BA0109">
      <w:pPr>
        <w:rPr>
          <w:sz w:val="28"/>
          <w:szCs w:val="28"/>
          <w:u w:val="single"/>
        </w:rPr>
      </w:pPr>
      <w:r w:rsidRPr="000F26B8">
        <w:rPr>
          <w:sz w:val="28"/>
          <w:szCs w:val="28"/>
          <w:u w:val="single"/>
        </w:rPr>
        <w:t>Overtakelse</w:t>
      </w:r>
    </w:p>
    <w:p w14:paraId="1C0D26D5" w14:textId="21E0CC34" w:rsidR="009F11D8" w:rsidRPr="000F26B8" w:rsidRDefault="00581FFA" w:rsidP="00BA0109">
      <w:pPr>
        <w:rPr>
          <w:sz w:val="28"/>
          <w:szCs w:val="28"/>
        </w:rPr>
      </w:pPr>
      <w:r w:rsidRPr="000F26B8">
        <w:rPr>
          <w:sz w:val="28"/>
          <w:szCs w:val="28"/>
        </w:rPr>
        <w:t xml:space="preserve">Kjøper overtar ansvar </w:t>
      </w:r>
      <w:r w:rsidR="00D91BB4" w:rsidRPr="000F26B8">
        <w:rPr>
          <w:sz w:val="28"/>
          <w:szCs w:val="28"/>
        </w:rPr>
        <w:t xml:space="preserve">og risiko </w:t>
      </w:r>
      <w:r w:rsidRPr="000F26B8">
        <w:rPr>
          <w:sz w:val="28"/>
          <w:szCs w:val="28"/>
        </w:rPr>
        <w:t>for rånen</w:t>
      </w:r>
      <w:r w:rsidR="00F33D1B" w:rsidRPr="000F26B8">
        <w:rPr>
          <w:sz w:val="28"/>
          <w:szCs w:val="28"/>
        </w:rPr>
        <w:t>e</w:t>
      </w:r>
      <w:r w:rsidRPr="000F26B8">
        <w:rPr>
          <w:sz w:val="28"/>
          <w:szCs w:val="28"/>
        </w:rPr>
        <w:t xml:space="preserve"> </w:t>
      </w:r>
      <w:r w:rsidR="006D34F6" w:rsidRPr="000F26B8">
        <w:rPr>
          <w:sz w:val="28"/>
          <w:szCs w:val="28"/>
        </w:rPr>
        <w:t>når den forlater besetningen</w:t>
      </w:r>
      <w:r w:rsidR="00C27B6B" w:rsidRPr="000F26B8">
        <w:rPr>
          <w:sz w:val="28"/>
          <w:szCs w:val="28"/>
        </w:rPr>
        <w:t xml:space="preserve">/fjøs hos </w:t>
      </w:r>
      <w:r w:rsidR="00F33D1B" w:rsidRPr="000F26B8">
        <w:rPr>
          <w:sz w:val="28"/>
          <w:szCs w:val="28"/>
        </w:rPr>
        <w:t>Bjørneng</w:t>
      </w:r>
      <w:r w:rsidR="007B0D7B" w:rsidRPr="000F26B8">
        <w:rPr>
          <w:sz w:val="28"/>
          <w:szCs w:val="28"/>
        </w:rPr>
        <w:t xml:space="preserve">, </w:t>
      </w:r>
      <w:proofErr w:type="spellStart"/>
      <w:r w:rsidR="007B0D7B" w:rsidRPr="000F26B8">
        <w:rPr>
          <w:sz w:val="28"/>
          <w:szCs w:val="28"/>
        </w:rPr>
        <w:t>dvs</w:t>
      </w:r>
      <w:proofErr w:type="spellEnd"/>
      <w:r w:rsidR="007B0D7B" w:rsidRPr="000F26B8">
        <w:rPr>
          <w:sz w:val="28"/>
          <w:szCs w:val="28"/>
        </w:rPr>
        <w:t xml:space="preserve"> ved fast omlastningsplass</w:t>
      </w:r>
      <w:r w:rsidR="001A71D7" w:rsidRPr="000F26B8">
        <w:rPr>
          <w:sz w:val="28"/>
          <w:szCs w:val="28"/>
        </w:rPr>
        <w:t xml:space="preserve"> (av smittehensyn) inntil</w:t>
      </w:r>
      <w:r w:rsidR="00842D9C" w:rsidRPr="000F26B8">
        <w:rPr>
          <w:sz w:val="28"/>
          <w:szCs w:val="28"/>
        </w:rPr>
        <w:t xml:space="preserve"> 1 km fra fjøset.</w:t>
      </w:r>
      <w:r w:rsidR="00C27B6B" w:rsidRPr="000F26B8">
        <w:rPr>
          <w:sz w:val="28"/>
          <w:szCs w:val="28"/>
        </w:rPr>
        <w:br/>
      </w:r>
      <w:r w:rsidR="00960AC6" w:rsidRPr="000F26B8">
        <w:rPr>
          <w:sz w:val="28"/>
          <w:szCs w:val="28"/>
        </w:rPr>
        <w:t xml:space="preserve">Direkte levering hos kjøper </w:t>
      </w:r>
      <w:r w:rsidR="007051E7" w:rsidRPr="000F26B8">
        <w:rPr>
          <w:sz w:val="28"/>
          <w:szCs w:val="28"/>
        </w:rPr>
        <w:t xml:space="preserve">er en tilleggstjeneste som </w:t>
      </w:r>
      <w:r w:rsidR="00960AC6" w:rsidRPr="000F26B8">
        <w:rPr>
          <w:sz w:val="28"/>
          <w:szCs w:val="28"/>
        </w:rPr>
        <w:t xml:space="preserve">besetningseier </w:t>
      </w:r>
      <w:r w:rsidR="002C654F" w:rsidRPr="000F26B8">
        <w:rPr>
          <w:sz w:val="28"/>
          <w:szCs w:val="28"/>
        </w:rPr>
        <w:t>kan levere mot vederlag</w:t>
      </w:r>
      <w:r w:rsidR="00677BBF" w:rsidRPr="000F26B8">
        <w:rPr>
          <w:sz w:val="28"/>
          <w:szCs w:val="28"/>
        </w:rPr>
        <w:t xml:space="preserve">. </w:t>
      </w:r>
      <w:r w:rsidR="0048272C" w:rsidRPr="000F26B8">
        <w:rPr>
          <w:sz w:val="28"/>
          <w:szCs w:val="28"/>
        </w:rPr>
        <w:t>Transporten skjer på kjøpers ansvar og risiko om ikke annet er avtalt.</w:t>
      </w:r>
    </w:p>
    <w:p w14:paraId="76E194CC" w14:textId="77777777" w:rsidR="0048272C" w:rsidRPr="000F26B8" w:rsidRDefault="0048272C" w:rsidP="00BA0109">
      <w:pPr>
        <w:rPr>
          <w:sz w:val="28"/>
          <w:szCs w:val="28"/>
          <w:u w:val="single"/>
        </w:rPr>
      </w:pPr>
    </w:p>
    <w:p w14:paraId="6B108A3B" w14:textId="6AC9C22A" w:rsidR="009F11D8" w:rsidRPr="000F26B8" w:rsidRDefault="009F11D8" w:rsidP="00BA0109">
      <w:pPr>
        <w:rPr>
          <w:sz w:val="28"/>
          <w:szCs w:val="28"/>
          <w:u w:val="single"/>
        </w:rPr>
      </w:pPr>
      <w:r w:rsidRPr="000F26B8">
        <w:rPr>
          <w:sz w:val="28"/>
          <w:szCs w:val="28"/>
          <w:u w:val="single"/>
        </w:rPr>
        <w:t>Bruks</w:t>
      </w:r>
      <w:r w:rsidR="008C446C" w:rsidRPr="000F26B8">
        <w:rPr>
          <w:sz w:val="28"/>
          <w:szCs w:val="28"/>
          <w:u w:val="single"/>
        </w:rPr>
        <w:t>rett</w:t>
      </w:r>
      <w:r w:rsidR="003A6C59">
        <w:rPr>
          <w:sz w:val="28"/>
          <w:szCs w:val="28"/>
          <w:u w:val="single"/>
        </w:rPr>
        <w:t xml:space="preserve"> og restriksjoner</w:t>
      </w:r>
    </w:p>
    <w:p w14:paraId="7A024462" w14:textId="76F2FDDC" w:rsidR="00722D09" w:rsidRPr="007D4B3C" w:rsidRDefault="00722D09" w:rsidP="009F11D8">
      <w:pPr>
        <w:rPr>
          <w:b/>
          <w:bCs/>
          <w:sz w:val="28"/>
          <w:szCs w:val="28"/>
        </w:rPr>
      </w:pPr>
      <w:r w:rsidRPr="007D4B3C">
        <w:rPr>
          <w:b/>
          <w:bCs/>
          <w:sz w:val="28"/>
          <w:szCs w:val="28"/>
        </w:rPr>
        <w:t xml:space="preserve">Råne til tapping og </w:t>
      </w:r>
      <w:r w:rsidR="009210E0">
        <w:rPr>
          <w:b/>
          <w:bCs/>
          <w:sz w:val="28"/>
          <w:szCs w:val="28"/>
        </w:rPr>
        <w:t>bed</w:t>
      </w:r>
      <w:r w:rsidR="00343FA3">
        <w:rPr>
          <w:b/>
          <w:bCs/>
          <w:sz w:val="28"/>
          <w:szCs w:val="28"/>
        </w:rPr>
        <w:t>ekking</w:t>
      </w:r>
    </w:p>
    <w:p w14:paraId="1B6A1AE0" w14:textId="3259670A" w:rsidR="00722D09" w:rsidRDefault="00005AFB" w:rsidP="009F11D8">
      <w:pPr>
        <w:rPr>
          <w:sz w:val="28"/>
          <w:szCs w:val="28"/>
        </w:rPr>
      </w:pPr>
      <w:r w:rsidRPr="000F26B8">
        <w:rPr>
          <w:sz w:val="28"/>
          <w:szCs w:val="28"/>
        </w:rPr>
        <w:t>K</w:t>
      </w:r>
      <w:r w:rsidR="009F11D8" w:rsidRPr="000F26B8">
        <w:rPr>
          <w:sz w:val="28"/>
          <w:szCs w:val="28"/>
        </w:rPr>
        <w:t xml:space="preserve">jøpte </w:t>
      </w:r>
      <w:r w:rsidRPr="000F26B8">
        <w:rPr>
          <w:sz w:val="28"/>
          <w:szCs w:val="28"/>
        </w:rPr>
        <w:t xml:space="preserve">og betalte </w:t>
      </w:r>
      <w:r w:rsidR="009F11D8" w:rsidRPr="000F26B8">
        <w:rPr>
          <w:sz w:val="28"/>
          <w:szCs w:val="28"/>
        </w:rPr>
        <w:t xml:space="preserve">råner kan </w:t>
      </w:r>
      <w:r w:rsidRPr="000F26B8">
        <w:rPr>
          <w:sz w:val="28"/>
          <w:szCs w:val="28"/>
        </w:rPr>
        <w:t xml:space="preserve">kun </w:t>
      </w:r>
      <w:r w:rsidR="009F11D8" w:rsidRPr="000F26B8">
        <w:rPr>
          <w:sz w:val="28"/>
          <w:szCs w:val="28"/>
        </w:rPr>
        <w:t xml:space="preserve">brukes i egen besetning og kan ikke </w:t>
      </w:r>
      <w:r w:rsidR="008C446C" w:rsidRPr="000F26B8">
        <w:rPr>
          <w:sz w:val="28"/>
          <w:szCs w:val="28"/>
        </w:rPr>
        <w:t xml:space="preserve">overdras </w:t>
      </w:r>
      <w:r w:rsidR="0048272C" w:rsidRPr="000F26B8">
        <w:rPr>
          <w:sz w:val="28"/>
          <w:szCs w:val="28"/>
        </w:rPr>
        <w:t>videre, utenom</w:t>
      </w:r>
      <w:r w:rsidR="009F11D8" w:rsidRPr="000F26B8">
        <w:rPr>
          <w:sz w:val="28"/>
          <w:szCs w:val="28"/>
        </w:rPr>
        <w:t xml:space="preserve"> til slakt.</w:t>
      </w:r>
      <w:r w:rsidR="003A6C59">
        <w:rPr>
          <w:sz w:val="28"/>
          <w:szCs w:val="28"/>
        </w:rPr>
        <w:t xml:space="preserve"> </w:t>
      </w:r>
      <w:r w:rsidR="00484B38">
        <w:rPr>
          <w:sz w:val="28"/>
          <w:szCs w:val="28"/>
        </w:rPr>
        <w:t xml:space="preserve">Det er heller ikke lov å </w:t>
      </w:r>
      <w:r w:rsidR="00FD1354">
        <w:rPr>
          <w:sz w:val="28"/>
          <w:szCs w:val="28"/>
        </w:rPr>
        <w:t xml:space="preserve">avle fram </w:t>
      </w:r>
      <w:r w:rsidR="008915E0">
        <w:rPr>
          <w:sz w:val="28"/>
          <w:szCs w:val="28"/>
        </w:rPr>
        <w:t>livdyr med mer enn 50</w:t>
      </w:r>
      <w:r w:rsidR="00082035">
        <w:rPr>
          <w:sz w:val="28"/>
          <w:szCs w:val="28"/>
        </w:rPr>
        <w:t xml:space="preserve"> prosent</w:t>
      </w:r>
      <w:r w:rsidR="008915E0">
        <w:rPr>
          <w:sz w:val="28"/>
          <w:szCs w:val="28"/>
        </w:rPr>
        <w:t xml:space="preserve"> Hampshire</w:t>
      </w:r>
      <w:r w:rsidR="00104FE4">
        <w:rPr>
          <w:sz w:val="28"/>
          <w:szCs w:val="28"/>
        </w:rPr>
        <w:t>-</w:t>
      </w:r>
      <w:r w:rsidR="008915E0">
        <w:rPr>
          <w:sz w:val="28"/>
          <w:szCs w:val="28"/>
        </w:rPr>
        <w:t xml:space="preserve">genetikk og </w:t>
      </w:r>
      <w:r w:rsidR="00FD1354">
        <w:rPr>
          <w:sz w:val="28"/>
          <w:szCs w:val="28"/>
        </w:rPr>
        <w:t xml:space="preserve">omsette </w:t>
      </w:r>
      <w:r w:rsidR="008915E0">
        <w:rPr>
          <w:sz w:val="28"/>
          <w:szCs w:val="28"/>
        </w:rPr>
        <w:t xml:space="preserve">disse som livdyr. </w:t>
      </w:r>
      <w:r w:rsidR="00FD1354">
        <w:rPr>
          <w:sz w:val="28"/>
          <w:szCs w:val="28"/>
        </w:rPr>
        <w:t xml:space="preserve"> </w:t>
      </w:r>
    </w:p>
    <w:p w14:paraId="278C7518" w14:textId="103D956F" w:rsidR="00722D09" w:rsidRPr="007D4B3C" w:rsidRDefault="00722D09" w:rsidP="009F11D8">
      <w:pPr>
        <w:rPr>
          <w:b/>
          <w:bCs/>
          <w:sz w:val="28"/>
          <w:szCs w:val="28"/>
        </w:rPr>
      </w:pPr>
      <w:r w:rsidRPr="007D4B3C">
        <w:rPr>
          <w:b/>
          <w:bCs/>
          <w:sz w:val="28"/>
          <w:szCs w:val="28"/>
        </w:rPr>
        <w:t>Konsulentråne</w:t>
      </w:r>
    </w:p>
    <w:p w14:paraId="0CC64967" w14:textId="4570FF9B" w:rsidR="00BE7AD2" w:rsidRDefault="00722D09" w:rsidP="009F11D8">
      <w:pPr>
        <w:rPr>
          <w:sz w:val="28"/>
          <w:szCs w:val="28"/>
        </w:rPr>
      </w:pPr>
      <w:r>
        <w:rPr>
          <w:sz w:val="28"/>
          <w:szCs w:val="28"/>
        </w:rPr>
        <w:t>Kon</w:t>
      </w:r>
      <w:r w:rsidR="00EB17C6">
        <w:rPr>
          <w:sz w:val="28"/>
          <w:szCs w:val="28"/>
        </w:rPr>
        <w:t>s</w:t>
      </w:r>
      <w:r>
        <w:rPr>
          <w:sz w:val="28"/>
          <w:szCs w:val="28"/>
        </w:rPr>
        <w:t xml:space="preserve">ulentrånene er </w:t>
      </w:r>
      <w:r w:rsidR="00CC7681">
        <w:rPr>
          <w:sz w:val="28"/>
          <w:szCs w:val="28"/>
        </w:rPr>
        <w:t>unntatt fra avlsavgift</w:t>
      </w:r>
      <w:r w:rsidR="00A93C05">
        <w:rPr>
          <w:sz w:val="28"/>
          <w:szCs w:val="28"/>
        </w:rPr>
        <w:t xml:space="preserve"> og skal ikke benyttes i avl. </w:t>
      </w:r>
      <w:r w:rsidR="00BE7AD2" w:rsidRPr="00BE7AD2">
        <w:rPr>
          <w:sz w:val="28"/>
          <w:szCs w:val="28"/>
        </w:rPr>
        <w:t>Kon</w:t>
      </w:r>
      <w:r w:rsidR="00BE7AD2">
        <w:rPr>
          <w:sz w:val="28"/>
          <w:szCs w:val="28"/>
        </w:rPr>
        <w:t>s</w:t>
      </w:r>
      <w:r w:rsidR="00BE7AD2" w:rsidRPr="00BE7AD2">
        <w:rPr>
          <w:sz w:val="28"/>
          <w:szCs w:val="28"/>
        </w:rPr>
        <w:t xml:space="preserve">ulentrånene </w:t>
      </w:r>
      <w:r w:rsidR="00BE7AD2">
        <w:rPr>
          <w:sz w:val="28"/>
          <w:szCs w:val="28"/>
        </w:rPr>
        <w:t>k</w:t>
      </w:r>
      <w:r w:rsidR="00BE7AD2" w:rsidRPr="00BE7AD2">
        <w:rPr>
          <w:sz w:val="28"/>
          <w:szCs w:val="28"/>
        </w:rPr>
        <w:t>an bare benyttes til å bedekke ei purke per pulje i puljedriftssystem</w:t>
      </w:r>
      <w:r w:rsidR="00BE7AD2">
        <w:rPr>
          <w:sz w:val="28"/>
          <w:szCs w:val="28"/>
        </w:rPr>
        <w:t>,</w:t>
      </w:r>
      <w:r w:rsidR="00BE7AD2" w:rsidRPr="00BE7AD2">
        <w:rPr>
          <w:sz w:val="28"/>
          <w:szCs w:val="28"/>
        </w:rPr>
        <w:t xml:space="preserve"> maks 8 purker pr år</w:t>
      </w:r>
      <w:r w:rsidR="00BE7AD2">
        <w:rPr>
          <w:sz w:val="28"/>
          <w:szCs w:val="28"/>
        </w:rPr>
        <w:t>, for å bevare bedekningsinstinktet.</w:t>
      </w:r>
    </w:p>
    <w:p w14:paraId="43E21C00" w14:textId="4A3B4ED8" w:rsidR="00CC7681" w:rsidRDefault="0084732B" w:rsidP="009F11D8">
      <w:pPr>
        <w:rPr>
          <w:sz w:val="28"/>
          <w:szCs w:val="28"/>
        </w:rPr>
      </w:pPr>
      <w:r>
        <w:rPr>
          <w:sz w:val="28"/>
          <w:szCs w:val="28"/>
        </w:rPr>
        <w:t>Brudd på dette medføre</w:t>
      </w:r>
      <w:r w:rsidR="00841196">
        <w:rPr>
          <w:sz w:val="28"/>
          <w:szCs w:val="28"/>
        </w:rPr>
        <w:t>r</w:t>
      </w:r>
      <w:r>
        <w:rPr>
          <w:sz w:val="28"/>
          <w:szCs w:val="28"/>
        </w:rPr>
        <w:t xml:space="preserve"> erstatningsansvar </w:t>
      </w:r>
      <w:r w:rsidR="00AF6415">
        <w:rPr>
          <w:sz w:val="28"/>
          <w:szCs w:val="28"/>
        </w:rPr>
        <w:t xml:space="preserve">for </w:t>
      </w:r>
      <w:r w:rsidR="00A761B6">
        <w:rPr>
          <w:sz w:val="28"/>
          <w:szCs w:val="28"/>
        </w:rPr>
        <w:t>tap og fremtidig tap dette medfører for Scan</w:t>
      </w:r>
      <w:r w:rsidR="00082035">
        <w:rPr>
          <w:sz w:val="28"/>
          <w:szCs w:val="28"/>
        </w:rPr>
        <w:t>P</w:t>
      </w:r>
      <w:r w:rsidR="00FA1AA5">
        <w:rPr>
          <w:sz w:val="28"/>
          <w:szCs w:val="28"/>
        </w:rPr>
        <w:t>i</w:t>
      </w:r>
      <w:r w:rsidR="00A761B6">
        <w:rPr>
          <w:sz w:val="28"/>
          <w:szCs w:val="28"/>
        </w:rPr>
        <w:t xml:space="preserve">g og </w:t>
      </w:r>
      <w:r w:rsidR="00FA1AA5">
        <w:rPr>
          <w:sz w:val="28"/>
          <w:szCs w:val="28"/>
        </w:rPr>
        <w:t>HKScan som eier av genetikken</w:t>
      </w:r>
      <w:r w:rsidR="00DF5172">
        <w:rPr>
          <w:sz w:val="28"/>
          <w:szCs w:val="28"/>
        </w:rPr>
        <w:t xml:space="preserve">. </w:t>
      </w:r>
      <w:r w:rsidR="00AA53FC">
        <w:rPr>
          <w:sz w:val="28"/>
          <w:szCs w:val="28"/>
        </w:rPr>
        <w:t>Kan ikke omsettes annet enn til slakt.</w:t>
      </w:r>
    </w:p>
    <w:p w14:paraId="3DAAF954" w14:textId="08AD6AAD" w:rsidR="009F11D8" w:rsidRPr="000F26B8" w:rsidRDefault="00005AFB" w:rsidP="009F11D8">
      <w:pPr>
        <w:rPr>
          <w:sz w:val="28"/>
          <w:szCs w:val="28"/>
        </w:rPr>
      </w:pPr>
      <w:r w:rsidRPr="000F26B8">
        <w:rPr>
          <w:sz w:val="28"/>
          <w:szCs w:val="28"/>
        </w:rPr>
        <w:br/>
      </w:r>
      <w:r w:rsidR="00F75AB6" w:rsidRPr="007478B0">
        <w:rPr>
          <w:sz w:val="28"/>
          <w:szCs w:val="28"/>
        </w:rPr>
        <w:t>Frem til</w:t>
      </w:r>
      <w:r w:rsidR="000976FD" w:rsidRPr="000F26B8">
        <w:rPr>
          <w:sz w:val="28"/>
          <w:szCs w:val="28"/>
        </w:rPr>
        <w:t xml:space="preserve"> kjøper har betalt har selger </w:t>
      </w:r>
      <w:r w:rsidR="0043588A">
        <w:rPr>
          <w:sz w:val="28"/>
          <w:szCs w:val="28"/>
        </w:rPr>
        <w:t xml:space="preserve">full </w:t>
      </w:r>
      <w:r w:rsidR="00834DD7" w:rsidRPr="000F26B8">
        <w:rPr>
          <w:sz w:val="28"/>
          <w:szCs w:val="28"/>
        </w:rPr>
        <w:t>eien</w:t>
      </w:r>
      <w:r w:rsidR="00CA7E96" w:rsidRPr="000F26B8">
        <w:rPr>
          <w:sz w:val="28"/>
          <w:szCs w:val="28"/>
        </w:rPr>
        <w:t>d</w:t>
      </w:r>
      <w:r w:rsidR="00834DD7" w:rsidRPr="000F26B8">
        <w:rPr>
          <w:sz w:val="28"/>
          <w:szCs w:val="28"/>
        </w:rPr>
        <w:t>oms</w:t>
      </w:r>
      <w:r w:rsidR="000976FD" w:rsidRPr="000F26B8">
        <w:rPr>
          <w:sz w:val="28"/>
          <w:szCs w:val="28"/>
        </w:rPr>
        <w:t>rettighet i rånen</w:t>
      </w:r>
      <w:r w:rsidR="00104FE4">
        <w:rPr>
          <w:sz w:val="28"/>
          <w:szCs w:val="28"/>
        </w:rPr>
        <w:t>e</w:t>
      </w:r>
      <w:r w:rsidR="000976FD" w:rsidRPr="000F26B8">
        <w:rPr>
          <w:sz w:val="28"/>
          <w:szCs w:val="28"/>
        </w:rPr>
        <w:t xml:space="preserve"> og </w:t>
      </w:r>
      <w:r w:rsidR="0043588A">
        <w:rPr>
          <w:sz w:val="28"/>
          <w:szCs w:val="28"/>
        </w:rPr>
        <w:t xml:space="preserve">eventuelt </w:t>
      </w:r>
      <w:r w:rsidR="00CB4607" w:rsidRPr="000F26B8">
        <w:rPr>
          <w:sz w:val="28"/>
          <w:szCs w:val="28"/>
        </w:rPr>
        <w:t xml:space="preserve">dennes avkom. </w:t>
      </w:r>
      <w:r w:rsidR="00BD0A79" w:rsidRPr="00C4453E">
        <w:rPr>
          <w:sz w:val="28"/>
          <w:szCs w:val="28"/>
        </w:rPr>
        <w:t>K</w:t>
      </w:r>
      <w:r w:rsidR="00CB4607" w:rsidRPr="00C4453E">
        <w:rPr>
          <w:sz w:val="28"/>
          <w:szCs w:val="28"/>
        </w:rPr>
        <w:t>jøper</w:t>
      </w:r>
      <w:r w:rsidR="00BD0A79">
        <w:rPr>
          <w:sz w:val="28"/>
          <w:szCs w:val="28"/>
        </w:rPr>
        <w:t xml:space="preserve"> godtar at selg</w:t>
      </w:r>
      <w:r w:rsidR="006F3CF2">
        <w:rPr>
          <w:sz w:val="28"/>
          <w:szCs w:val="28"/>
        </w:rPr>
        <w:t>e</w:t>
      </w:r>
      <w:r w:rsidR="00834DA6">
        <w:rPr>
          <w:sz w:val="28"/>
          <w:szCs w:val="28"/>
        </w:rPr>
        <w:t>r</w:t>
      </w:r>
      <w:r w:rsidR="006F3CF2">
        <w:rPr>
          <w:sz w:val="28"/>
          <w:szCs w:val="28"/>
        </w:rPr>
        <w:t xml:space="preserve"> </w:t>
      </w:r>
      <w:r w:rsidR="001C4198" w:rsidRPr="000F26B8">
        <w:rPr>
          <w:sz w:val="28"/>
          <w:szCs w:val="28"/>
        </w:rPr>
        <w:t>kan</w:t>
      </w:r>
      <w:r w:rsidR="00DF5505" w:rsidRPr="000F26B8">
        <w:rPr>
          <w:sz w:val="28"/>
          <w:szCs w:val="28"/>
        </w:rPr>
        <w:t xml:space="preserve"> k</w:t>
      </w:r>
      <w:r w:rsidR="00604AD2">
        <w:rPr>
          <w:sz w:val="28"/>
          <w:szCs w:val="28"/>
        </w:rPr>
        <w:t>reve manglede oppgjør (</w:t>
      </w:r>
      <w:r w:rsidR="00CB4607" w:rsidRPr="000F26B8">
        <w:rPr>
          <w:sz w:val="28"/>
          <w:szCs w:val="28"/>
        </w:rPr>
        <w:t>inkludert renter</w:t>
      </w:r>
      <w:r w:rsidR="00DF5505" w:rsidRPr="000F26B8">
        <w:rPr>
          <w:sz w:val="28"/>
          <w:szCs w:val="28"/>
        </w:rPr>
        <w:t>,</w:t>
      </w:r>
      <w:r w:rsidR="00CB4607" w:rsidRPr="000F26B8">
        <w:rPr>
          <w:sz w:val="28"/>
          <w:szCs w:val="28"/>
        </w:rPr>
        <w:t xml:space="preserve"> gebyr</w:t>
      </w:r>
      <w:r w:rsidR="00604AD2">
        <w:rPr>
          <w:sz w:val="28"/>
          <w:szCs w:val="28"/>
        </w:rPr>
        <w:t>)</w:t>
      </w:r>
      <w:r w:rsidR="00893E27">
        <w:rPr>
          <w:sz w:val="28"/>
          <w:szCs w:val="28"/>
        </w:rPr>
        <w:t xml:space="preserve"> direkte</w:t>
      </w:r>
      <w:r w:rsidR="00DF5505" w:rsidRPr="000F26B8">
        <w:rPr>
          <w:sz w:val="28"/>
          <w:szCs w:val="28"/>
        </w:rPr>
        <w:t xml:space="preserve"> </w:t>
      </w:r>
      <w:r w:rsidR="001C4198" w:rsidRPr="000F26B8">
        <w:rPr>
          <w:sz w:val="28"/>
          <w:szCs w:val="28"/>
        </w:rPr>
        <w:t>av slakt</w:t>
      </w:r>
      <w:r w:rsidR="00AF28D0" w:rsidRPr="000F26B8">
        <w:rPr>
          <w:sz w:val="28"/>
          <w:szCs w:val="28"/>
        </w:rPr>
        <w:t xml:space="preserve">eoppgjør/livdyromsetning </w:t>
      </w:r>
      <w:r w:rsidR="003E16DE" w:rsidRPr="000F26B8">
        <w:rPr>
          <w:sz w:val="28"/>
          <w:szCs w:val="28"/>
        </w:rPr>
        <w:t>hvor kjøper</w:t>
      </w:r>
      <w:r w:rsidR="00C549AB" w:rsidRPr="000F26B8">
        <w:rPr>
          <w:sz w:val="28"/>
          <w:szCs w:val="28"/>
        </w:rPr>
        <w:t xml:space="preserve"> </w:t>
      </w:r>
      <w:r w:rsidR="007C2200" w:rsidRPr="000F26B8">
        <w:rPr>
          <w:sz w:val="28"/>
          <w:szCs w:val="28"/>
        </w:rPr>
        <w:t>leverer sin produksjon</w:t>
      </w:r>
      <w:r w:rsidR="00834DD7" w:rsidRPr="000F26B8">
        <w:rPr>
          <w:sz w:val="28"/>
          <w:szCs w:val="28"/>
        </w:rPr>
        <w:t xml:space="preserve">. Krav </w:t>
      </w:r>
      <w:r w:rsidR="002618E4" w:rsidRPr="000F26B8">
        <w:rPr>
          <w:sz w:val="28"/>
          <w:szCs w:val="28"/>
        </w:rPr>
        <w:t xml:space="preserve">kan meldes </w:t>
      </w:r>
      <w:r w:rsidR="007C2200" w:rsidRPr="000F26B8">
        <w:rPr>
          <w:sz w:val="28"/>
          <w:szCs w:val="28"/>
        </w:rPr>
        <w:t>aktuelle</w:t>
      </w:r>
      <w:r w:rsidR="002618E4" w:rsidRPr="000F26B8">
        <w:rPr>
          <w:sz w:val="28"/>
          <w:szCs w:val="28"/>
        </w:rPr>
        <w:t xml:space="preserve"> </w:t>
      </w:r>
      <w:r w:rsidR="00C56227" w:rsidRPr="000F26B8">
        <w:rPr>
          <w:sz w:val="28"/>
          <w:szCs w:val="28"/>
        </w:rPr>
        <w:t>slakteri</w:t>
      </w:r>
      <w:r w:rsidR="007C2200" w:rsidRPr="000F26B8">
        <w:rPr>
          <w:sz w:val="28"/>
          <w:szCs w:val="28"/>
        </w:rPr>
        <w:t>er</w:t>
      </w:r>
      <w:r w:rsidR="00714A62" w:rsidRPr="000F26B8">
        <w:rPr>
          <w:sz w:val="28"/>
          <w:szCs w:val="28"/>
        </w:rPr>
        <w:t>/-</w:t>
      </w:r>
      <w:r w:rsidR="000F26B8" w:rsidRPr="000F26B8">
        <w:rPr>
          <w:sz w:val="28"/>
          <w:szCs w:val="28"/>
        </w:rPr>
        <w:t>varemottakere etter</w:t>
      </w:r>
      <w:r w:rsidR="003E16DE" w:rsidRPr="000F26B8">
        <w:rPr>
          <w:sz w:val="28"/>
          <w:szCs w:val="28"/>
        </w:rPr>
        <w:t xml:space="preserve"> </w:t>
      </w:r>
      <w:r w:rsidR="00A23B01">
        <w:rPr>
          <w:sz w:val="28"/>
          <w:szCs w:val="28"/>
        </w:rPr>
        <w:t>første</w:t>
      </w:r>
      <w:r w:rsidR="003E16DE" w:rsidRPr="000F26B8">
        <w:rPr>
          <w:sz w:val="28"/>
          <w:szCs w:val="28"/>
        </w:rPr>
        <w:t xml:space="preserve"> gangs purring på ubetalt faktura.</w:t>
      </w:r>
    </w:p>
    <w:p w14:paraId="3A27E6E6" w14:textId="77777777" w:rsidR="003E16DE" w:rsidRPr="000F26B8" w:rsidRDefault="003E16DE" w:rsidP="009F11D8">
      <w:pPr>
        <w:rPr>
          <w:sz w:val="28"/>
          <w:szCs w:val="28"/>
        </w:rPr>
      </w:pPr>
    </w:p>
    <w:p w14:paraId="164637A2" w14:textId="6CF8BBB1" w:rsidR="002A0598" w:rsidRPr="000F26B8" w:rsidRDefault="009F11D8" w:rsidP="00BA0109">
      <w:pPr>
        <w:rPr>
          <w:sz w:val="28"/>
          <w:szCs w:val="28"/>
        </w:rPr>
      </w:pPr>
      <w:r w:rsidRPr="000F26B8">
        <w:rPr>
          <w:sz w:val="28"/>
          <w:szCs w:val="28"/>
          <w:u w:val="single"/>
        </w:rPr>
        <w:t>Reklamasjon</w:t>
      </w:r>
      <w:r w:rsidR="00D1222E" w:rsidRPr="000F26B8">
        <w:rPr>
          <w:sz w:val="28"/>
          <w:szCs w:val="28"/>
          <w:u w:val="single"/>
        </w:rPr>
        <w:t xml:space="preserve"> og heving av kjøp</w:t>
      </w:r>
    </w:p>
    <w:p w14:paraId="6F66C47D" w14:textId="56F4FC82" w:rsidR="00106DC9" w:rsidRPr="000F26B8" w:rsidRDefault="00714A62" w:rsidP="00BA0109">
      <w:pPr>
        <w:rPr>
          <w:sz w:val="28"/>
          <w:szCs w:val="28"/>
        </w:rPr>
      </w:pPr>
      <w:r w:rsidRPr="000F26B8">
        <w:rPr>
          <w:sz w:val="28"/>
          <w:szCs w:val="28"/>
        </w:rPr>
        <w:t>Kjøper skal</w:t>
      </w:r>
      <w:r w:rsidR="008A6988" w:rsidRPr="000F26B8">
        <w:rPr>
          <w:sz w:val="28"/>
          <w:szCs w:val="28"/>
        </w:rPr>
        <w:t xml:space="preserve"> ved overtakelse </w:t>
      </w:r>
      <w:r w:rsidR="00E67180" w:rsidRPr="000F26B8">
        <w:rPr>
          <w:sz w:val="28"/>
          <w:szCs w:val="28"/>
        </w:rPr>
        <w:t>undersøke rånen for feil eller mangler. Dersom kjøper ikke er til</w:t>
      </w:r>
      <w:r w:rsidR="00B1460E">
        <w:rPr>
          <w:sz w:val="28"/>
          <w:szCs w:val="28"/>
        </w:rPr>
        <w:t xml:space="preserve"> </w:t>
      </w:r>
      <w:r w:rsidR="00E67180" w:rsidRPr="000F26B8">
        <w:rPr>
          <w:sz w:val="28"/>
          <w:szCs w:val="28"/>
        </w:rPr>
        <w:t xml:space="preserve">stede </w:t>
      </w:r>
      <w:r w:rsidR="00C8252B" w:rsidRPr="000F26B8">
        <w:rPr>
          <w:sz w:val="28"/>
          <w:szCs w:val="28"/>
        </w:rPr>
        <w:t xml:space="preserve">anses det at transportør </w:t>
      </w:r>
      <w:r w:rsidR="004E4D1D" w:rsidRPr="000F26B8">
        <w:rPr>
          <w:sz w:val="28"/>
          <w:szCs w:val="28"/>
        </w:rPr>
        <w:t xml:space="preserve">er </w:t>
      </w:r>
      <w:r w:rsidR="00BE486C" w:rsidRPr="000F26B8">
        <w:rPr>
          <w:sz w:val="28"/>
          <w:szCs w:val="28"/>
        </w:rPr>
        <w:t xml:space="preserve">kjøpers fullmektig og at fysisk leveranse betyr at rånen er </w:t>
      </w:r>
      <w:r w:rsidR="001A6953" w:rsidRPr="000F26B8">
        <w:rPr>
          <w:sz w:val="28"/>
          <w:szCs w:val="28"/>
        </w:rPr>
        <w:t xml:space="preserve">uten feil og mangler.  </w:t>
      </w:r>
    </w:p>
    <w:p w14:paraId="134096F9" w14:textId="51E29902" w:rsidR="006046FA" w:rsidRPr="000F26B8" w:rsidRDefault="001A6953" w:rsidP="00BA0109">
      <w:pPr>
        <w:rPr>
          <w:sz w:val="28"/>
          <w:szCs w:val="28"/>
        </w:rPr>
      </w:pPr>
      <w:r w:rsidRPr="000F26B8">
        <w:rPr>
          <w:sz w:val="28"/>
          <w:szCs w:val="28"/>
        </w:rPr>
        <w:lastRenderedPageBreak/>
        <w:t xml:space="preserve">Feil </w:t>
      </w:r>
      <w:r w:rsidR="00106DC9" w:rsidRPr="000F26B8">
        <w:rPr>
          <w:sz w:val="28"/>
          <w:szCs w:val="28"/>
        </w:rPr>
        <w:t>og mangler skal meldes skriftlig</w:t>
      </w:r>
      <w:r w:rsidR="00296571" w:rsidRPr="000F26B8">
        <w:rPr>
          <w:sz w:val="28"/>
          <w:szCs w:val="28"/>
        </w:rPr>
        <w:t xml:space="preserve">. De </w:t>
      </w:r>
      <w:r w:rsidR="00DA195C" w:rsidRPr="000F26B8">
        <w:rPr>
          <w:sz w:val="28"/>
          <w:szCs w:val="28"/>
        </w:rPr>
        <w:t xml:space="preserve">skal meldes til </w:t>
      </w:r>
      <w:r w:rsidR="00714A62" w:rsidRPr="000F26B8">
        <w:rPr>
          <w:sz w:val="28"/>
          <w:szCs w:val="28"/>
        </w:rPr>
        <w:t xml:space="preserve">Bjørneng </w:t>
      </w:r>
      <w:r w:rsidR="00DA195C" w:rsidRPr="000F26B8">
        <w:rPr>
          <w:sz w:val="28"/>
          <w:szCs w:val="28"/>
        </w:rPr>
        <w:t xml:space="preserve">snarest og uten ugrunnet opphold. </w:t>
      </w:r>
      <w:r w:rsidR="00714A62" w:rsidRPr="000F26B8">
        <w:rPr>
          <w:sz w:val="28"/>
          <w:szCs w:val="28"/>
        </w:rPr>
        <w:t>Bjørneng</w:t>
      </w:r>
      <w:r w:rsidR="00926A5D" w:rsidRPr="000F26B8">
        <w:rPr>
          <w:sz w:val="28"/>
          <w:szCs w:val="28"/>
        </w:rPr>
        <w:t xml:space="preserve"> og kjøper </w:t>
      </w:r>
      <w:r w:rsidR="0096386E" w:rsidRPr="000F26B8">
        <w:rPr>
          <w:sz w:val="28"/>
          <w:szCs w:val="28"/>
        </w:rPr>
        <w:t xml:space="preserve">skal i første instans prøve å løse reklamasjon </w:t>
      </w:r>
      <w:r w:rsidR="00F37E32" w:rsidRPr="000F26B8">
        <w:rPr>
          <w:sz w:val="28"/>
          <w:szCs w:val="28"/>
        </w:rPr>
        <w:t>(</w:t>
      </w:r>
      <w:r w:rsidR="0007046B" w:rsidRPr="000F26B8">
        <w:rPr>
          <w:sz w:val="28"/>
          <w:szCs w:val="28"/>
        </w:rPr>
        <w:t xml:space="preserve">omlevering). </w:t>
      </w:r>
      <w:r w:rsidR="0007046B" w:rsidRPr="000F26B8">
        <w:rPr>
          <w:sz w:val="28"/>
          <w:szCs w:val="28"/>
        </w:rPr>
        <w:br/>
        <w:t xml:space="preserve">Dersom kjøper og </w:t>
      </w:r>
      <w:r w:rsidR="00714A62" w:rsidRPr="000F26B8">
        <w:rPr>
          <w:sz w:val="28"/>
          <w:szCs w:val="28"/>
        </w:rPr>
        <w:t xml:space="preserve">Bjørneng </w:t>
      </w:r>
      <w:r w:rsidR="0007046B" w:rsidRPr="000F26B8">
        <w:rPr>
          <w:sz w:val="28"/>
          <w:szCs w:val="28"/>
        </w:rPr>
        <w:t xml:space="preserve">ikke blir enige </w:t>
      </w:r>
      <w:r w:rsidR="00714A62" w:rsidRPr="000F26B8">
        <w:rPr>
          <w:sz w:val="28"/>
          <w:szCs w:val="28"/>
        </w:rPr>
        <w:t xml:space="preserve">om en minnelig løsning, </w:t>
      </w:r>
      <w:r w:rsidR="00C65B62" w:rsidRPr="000F26B8">
        <w:rPr>
          <w:sz w:val="28"/>
          <w:szCs w:val="28"/>
        </w:rPr>
        <w:t>ta</w:t>
      </w:r>
      <w:r w:rsidR="00362B71">
        <w:rPr>
          <w:sz w:val="28"/>
          <w:szCs w:val="28"/>
        </w:rPr>
        <w:t>s</w:t>
      </w:r>
      <w:r w:rsidR="00C65B62" w:rsidRPr="000F26B8">
        <w:rPr>
          <w:sz w:val="28"/>
          <w:szCs w:val="28"/>
        </w:rPr>
        <w:t xml:space="preserve"> saken videre direkte mellom kjøper og selger</w:t>
      </w:r>
      <w:r w:rsidR="00377AB8" w:rsidRPr="000F26B8">
        <w:rPr>
          <w:sz w:val="28"/>
          <w:szCs w:val="28"/>
        </w:rPr>
        <w:t>.</w:t>
      </w:r>
    </w:p>
    <w:p w14:paraId="5DE2CD24" w14:textId="76FCCFB5" w:rsidR="0031787D" w:rsidRPr="000F26B8" w:rsidRDefault="00BC02B9" w:rsidP="00BA0109">
      <w:pPr>
        <w:rPr>
          <w:sz w:val="28"/>
          <w:szCs w:val="28"/>
        </w:rPr>
      </w:pPr>
      <w:r w:rsidRPr="000F26B8">
        <w:rPr>
          <w:sz w:val="28"/>
          <w:szCs w:val="28"/>
        </w:rPr>
        <w:t xml:space="preserve">Reklamasjoner </w:t>
      </w:r>
      <w:r w:rsidR="00C8210E" w:rsidRPr="000F26B8">
        <w:rPr>
          <w:sz w:val="28"/>
          <w:szCs w:val="28"/>
        </w:rPr>
        <w:t xml:space="preserve">må senest fremmes </w:t>
      </w:r>
      <w:r w:rsidR="00377AB8" w:rsidRPr="000F26B8">
        <w:rPr>
          <w:sz w:val="28"/>
          <w:szCs w:val="28"/>
        </w:rPr>
        <w:t>2</w:t>
      </w:r>
      <w:r w:rsidR="00106DC9" w:rsidRPr="000F26B8">
        <w:rPr>
          <w:sz w:val="28"/>
          <w:szCs w:val="28"/>
        </w:rPr>
        <w:t xml:space="preserve"> måneder </w:t>
      </w:r>
      <w:r w:rsidR="00C8210E" w:rsidRPr="000F26B8">
        <w:rPr>
          <w:sz w:val="28"/>
          <w:szCs w:val="28"/>
        </w:rPr>
        <w:t>etter overtakelse</w:t>
      </w:r>
    </w:p>
    <w:p w14:paraId="715B8F04" w14:textId="4585C2BF" w:rsidR="00D1222E" w:rsidRPr="000F26B8" w:rsidRDefault="009F0ADD" w:rsidP="00BA0109">
      <w:pPr>
        <w:rPr>
          <w:sz w:val="28"/>
          <w:szCs w:val="28"/>
        </w:rPr>
      </w:pPr>
      <w:r w:rsidRPr="000F26B8">
        <w:rPr>
          <w:sz w:val="28"/>
          <w:szCs w:val="28"/>
        </w:rPr>
        <w:t xml:space="preserve">Råner under </w:t>
      </w:r>
      <w:r w:rsidR="002A1E25" w:rsidRPr="000F26B8">
        <w:rPr>
          <w:sz w:val="28"/>
          <w:szCs w:val="28"/>
        </w:rPr>
        <w:t>8</w:t>
      </w:r>
      <w:r w:rsidRPr="000F26B8">
        <w:rPr>
          <w:sz w:val="28"/>
          <w:szCs w:val="28"/>
        </w:rPr>
        <w:t xml:space="preserve"> måneder garanteres ikke å være </w:t>
      </w:r>
      <w:r w:rsidR="002A1E25" w:rsidRPr="000F26B8">
        <w:rPr>
          <w:sz w:val="28"/>
          <w:szCs w:val="28"/>
        </w:rPr>
        <w:t>bedeknings- eller befru</w:t>
      </w:r>
      <w:r w:rsidR="00253454" w:rsidRPr="000F26B8">
        <w:rPr>
          <w:sz w:val="28"/>
          <w:szCs w:val="28"/>
        </w:rPr>
        <w:t>k</w:t>
      </w:r>
      <w:r w:rsidR="002A1E25" w:rsidRPr="000F26B8">
        <w:rPr>
          <w:sz w:val="28"/>
          <w:szCs w:val="28"/>
        </w:rPr>
        <w:t>tningsdykti</w:t>
      </w:r>
      <w:r w:rsidR="00253454" w:rsidRPr="000F26B8">
        <w:rPr>
          <w:sz w:val="28"/>
          <w:szCs w:val="28"/>
        </w:rPr>
        <w:t>g</w:t>
      </w:r>
      <w:r w:rsidR="002A1E25" w:rsidRPr="000F26B8">
        <w:rPr>
          <w:sz w:val="28"/>
          <w:szCs w:val="28"/>
        </w:rPr>
        <w:t>e</w:t>
      </w:r>
      <w:r w:rsidR="00253454" w:rsidRPr="000F26B8">
        <w:rPr>
          <w:sz w:val="28"/>
          <w:szCs w:val="28"/>
        </w:rPr>
        <w:t xml:space="preserve">. </w:t>
      </w:r>
      <w:r w:rsidR="00941F7E">
        <w:rPr>
          <w:sz w:val="28"/>
          <w:szCs w:val="28"/>
        </w:rPr>
        <w:t>I tilfeller der solgte r</w:t>
      </w:r>
      <w:r w:rsidR="00C441EA" w:rsidRPr="000F26B8">
        <w:rPr>
          <w:sz w:val="28"/>
          <w:szCs w:val="28"/>
        </w:rPr>
        <w:t>åne</w:t>
      </w:r>
      <w:r w:rsidR="00377AB8" w:rsidRPr="000F26B8">
        <w:rPr>
          <w:sz w:val="28"/>
          <w:szCs w:val="28"/>
        </w:rPr>
        <w:t>r</w:t>
      </w:r>
      <w:r w:rsidR="00C441EA" w:rsidRPr="000F26B8">
        <w:rPr>
          <w:sz w:val="28"/>
          <w:szCs w:val="28"/>
        </w:rPr>
        <w:t xml:space="preserve"> </w:t>
      </w:r>
      <w:r w:rsidR="00377AB8" w:rsidRPr="000F26B8">
        <w:rPr>
          <w:sz w:val="28"/>
          <w:szCs w:val="28"/>
        </w:rPr>
        <w:t>ikke er</w:t>
      </w:r>
      <w:r w:rsidR="00C441EA" w:rsidRPr="000F26B8">
        <w:rPr>
          <w:sz w:val="28"/>
          <w:szCs w:val="28"/>
        </w:rPr>
        <w:t xml:space="preserve"> bedeknings- og befru</w:t>
      </w:r>
      <w:r w:rsidR="008873C4" w:rsidRPr="000F26B8">
        <w:rPr>
          <w:sz w:val="28"/>
          <w:szCs w:val="28"/>
        </w:rPr>
        <w:t>k</w:t>
      </w:r>
      <w:r w:rsidR="00C441EA" w:rsidRPr="000F26B8">
        <w:rPr>
          <w:sz w:val="28"/>
          <w:szCs w:val="28"/>
        </w:rPr>
        <w:t>tningsdyktig</w:t>
      </w:r>
      <w:r w:rsidR="00377AB8" w:rsidRPr="000F26B8">
        <w:rPr>
          <w:sz w:val="28"/>
          <w:szCs w:val="28"/>
        </w:rPr>
        <w:t xml:space="preserve"> ved 9 måneder</w:t>
      </w:r>
      <w:r w:rsidR="00941F7E">
        <w:rPr>
          <w:sz w:val="28"/>
          <w:szCs w:val="28"/>
        </w:rPr>
        <w:t>s</w:t>
      </w:r>
      <w:r w:rsidR="00377AB8" w:rsidRPr="000F26B8">
        <w:rPr>
          <w:sz w:val="28"/>
          <w:szCs w:val="28"/>
        </w:rPr>
        <w:t xml:space="preserve"> alder</w:t>
      </w:r>
      <w:r w:rsidR="00941F7E">
        <w:rPr>
          <w:sz w:val="28"/>
          <w:szCs w:val="28"/>
        </w:rPr>
        <w:t>,</w:t>
      </w:r>
      <w:r w:rsidR="00377AB8" w:rsidRPr="000F26B8">
        <w:rPr>
          <w:sz w:val="28"/>
          <w:szCs w:val="28"/>
        </w:rPr>
        <w:t xml:space="preserve"> kan kjøper kreve heving av kjøp eller omlevering. Det forutsettes for dette at </w:t>
      </w:r>
      <w:r w:rsidR="00403EBB" w:rsidRPr="000F26B8">
        <w:rPr>
          <w:sz w:val="28"/>
          <w:szCs w:val="28"/>
        </w:rPr>
        <w:t xml:space="preserve">rånene har fått </w:t>
      </w:r>
      <w:r w:rsidR="002E446E" w:rsidRPr="000F26B8">
        <w:rPr>
          <w:sz w:val="28"/>
          <w:szCs w:val="28"/>
        </w:rPr>
        <w:t>rett stell, miljø og fôr</w:t>
      </w:r>
      <w:r w:rsidR="00403EBB" w:rsidRPr="000F26B8">
        <w:rPr>
          <w:sz w:val="28"/>
          <w:szCs w:val="28"/>
        </w:rPr>
        <w:t xml:space="preserve"> hos kjøper.</w:t>
      </w:r>
    </w:p>
    <w:p w14:paraId="15DF8204" w14:textId="30F3B27D" w:rsidR="000712AA" w:rsidRPr="000F26B8" w:rsidRDefault="0095062C" w:rsidP="00BA0109">
      <w:pPr>
        <w:rPr>
          <w:sz w:val="28"/>
          <w:szCs w:val="28"/>
          <w:u w:val="single"/>
        </w:rPr>
      </w:pPr>
      <w:r w:rsidRPr="000F26B8">
        <w:rPr>
          <w:sz w:val="28"/>
          <w:szCs w:val="28"/>
        </w:rPr>
        <w:br/>
      </w:r>
      <w:r w:rsidRPr="000F26B8">
        <w:rPr>
          <w:sz w:val="28"/>
          <w:szCs w:val="28"/>
          <w:u w:val="single"/>
        </w:rPr>
        <w:t>Dokumentasjon</w:t>
      </w:r>
    </w:p>
    <w:p w14:paraId="10133224" w14:textId="42F2D735" w:rsidR="0095062C" w:rsidRPr="000F26B8" w:rsidRDefault="0095062C" w:rsidP="00BA0109">
      <w:pPr>
        <w:rPr>
          <w:sz w:val="28"/>
          <w:szCs w:val="28"/>
        </w:rPr>
      </w:pPr>
      <w:r w:rsidRPr="000F26B8">
        <w:rPr>
          <w:sz w:val="28"/>
          <w:szCs w:val="28"/>
        </w:rPr>
        <w:t xml:space="preserve">Kjøper mottar fra </w:t>
      </w:r>
      <w:r w:rsidR="002A10AE" w:rsidRPr="000F26B8">
        <w:rPr>
          <w:sz w:val="28"/>
          <w:szCs w:val="28"/>
        </w:rPr>
        <w:t>avls</w:t>
      </w:r>
      <w:r w:rsidRPr="000F26B8">
        <w:rPr>
          <w:sz w:val="28"/>
          <w:szCs w:val="28"/>
        </w:rPr>
        <w:t>besetningseier</w:t>
      </w:r>
      <w:r w:rsidR="002A10AE" w:rsidRPr="000F26B8">
        <w:rPr>
          <w:sz w:val="28"/>
          <w:szCs w:val="28"/>
        </w:rPr>
        <w:t xml:space="preserve"> følgende dokumentasjo</w:t>
      </w:r>
      <w:r w:rsidR="00362B71">
        <w:rPr>
          <w:sz w:val="28"/>
          <w:szCs w:val="28"/>
        </w:rPr>
        <w:t>n</w:t>
      </w:r>
      <w:r w:rsidR="002A10AE" w:rsidRPr="000F26B8">
        <w:rPr>
          <w:sz w:val="28"/>
          <w:szCs w:val="28"/>
        </w:rPr>
        <w:t>:</w:t>
      </w:r>
      <w:r w:rsidR="002A10AE" w:rsidRPr="000F26B8">
        <w:rPr>
          <w:sz w:val="28"/>
          <w:szCs w:val="28"/>
        </w:rPr>
        <w:br/>
      </w:r>
      <w:r w:rsidR="00443846" w:rsidRPr="000F26B8">
        <w:rPr>
          <w:sz w:val="28"/>
          <w:szCs w:val="28"/>
        </w:rPr>
        <w:t xml:space="preserve">- </w:t>
      </w:r>
      <w:r w:rsidR="00720B76" w:rsidRPr="000F26B8">
        <w:rPr>
          <w:sz w:val="28"/>
          <w:szCs w:val="28"/>
        </w:rPr>
        <w:t>Stamtavle</w:t>
      </w:r>
      <w:r w:rsidR="00720B76" w:rsidRPr="000F26B8">
        <w:rPr>
          <w:sz w:val="28"/>
          <w:szCs w:val="28"/>
        </w:rPr>
        <w:br/>
        <w:t>-</w:t>
      </w:r>
      <w:r w:rsidR="00104FE4">
        <w:rPr>
          <w:sz w:val="28"/>
          <w:szCs w:val="28"/>
        </w:rPr>
        <w:t xml:space="preserve"> </w:t>
      </w:r>
      <w:r w:rsidR="00926E77">
        <w:rPr>
          <w:sz w:val="28"/>
          <w:szCs w:val="28"/>
        </w:rPr>
        <w:t>F</w:t>
      </w:r>
      <w:r w:rsidR="00720B76" w:rsidRPr="000F26B8">
        <w:rPr>
          <w:sz w:val="28"/>
          <w:szCs w:val="28"/>
        </w:rPr>
        <w:t xml:space="preserve">ødselsattest </w:t>
      </w:r>
    </w:p>
    <w:p w14:paraId="021828D6" w14:textId="77777777" w:rsidR="00F438AB" w:rsidRPr="000F26B8" w:rsidRDefault="00F438AB" w:rsidP="00A64B2B">
      <w:pPr>
        <w:spacing w:after="0"/>
        <w:rPr>
          <w:sz w:val="28"/>
          <w:szCs w:val="28"/>
        </w:rPr>
      </w:pPr>
    </w:p>
    <w:p w14:paraId="7C7583F9" w14:textId="3DFE35CF" w:rsidR="00A64B2B" w:rsidRPr="000F26B8" w:rsidRDefault="00A64B2B" w:rsidP="00A64B2B">
      <w:pPr>
        <w:spacing w:after="0"/>
        <w:rPr>
          <w:sz w:val="28"/>
          <w:szCs w:val="28"/>
          <w:u w:val="single"/>
        </w:rPr>
      </w:pPr>
      <w:r w:rsidRPr="000F26B8">
        <w:rPr>
          <w:sz w:val="28"/>
          <w:szCs w:val="28"/>
          <w:u w:val="single"/>
        </w:rPr>
        <w:t>Pris</w:t>
      </w:r>
      <w:r w:rsidR="00403EBB" w:rsidRPr="000F26B8">
        <w:rPr>
          <w:sz w:val="28"/>
          <w:szCs w:val="28"/>
          <w:u w:val="single"/>
        </w:rPr>
        <w:t>betingelser</w:t>
      </w:r>
      <w:r w:rsidR="00CE094D">
        <w:rPr>
          <w:sz w:val="28"/>
          <w:szCs w:val="28"/>
          <w:u w:val="single"/>
        </w:rPr>
        <w:t xml:space="preserve"> (oppdatert 2024)</w:t>
      </w:r>
      <w:r w:rsidRPr="000F26B8">
        <w:rPr>
          <w:sz w:val="28"/>
          <w:szCs w:val="28"/>
          <w:u w:val="single"/>
        </w:rPr>
        <w:t>:</w:t>
      </w:r>
    </w:p>
    <w:p w14:paraId="6174E305" w14:textId="77777777" w:rsidR="00A90CE9" w:rsidRDefault="00A90CE9" w:rsidP="00B70E0A">
      <w:pPr>
        <w:spacing w:after="0"/>
        <w:rPr>
          <w:sz w:val="28"/>
          <w:szCs w:val="28"/>
        </w:rPr>
      </w:pPr>
    </w:p>
    <w:p w14:paraId="4354D946" w14:textId="7474C728" w:rsidR="00A64B2B" w:rsidRPr="000F26B8" w:rsidRDefault="00A64B2B" w:rsidP="00B70E0A">
      <w:pPr>
        <w:spacing w:after="0"/>
        <w:rPr>
          <w:sz w:val="28"/>
          <w:szCs w:val="28"/>
        </w:rPr>
      </w:pPr>
      <w:r w:rsidRPr="007D4B3C">
        <w:rPr>
          <w:i/>
          <w:iCs/>
          <w:sz w:val="28"/>
          <w:szCs w:val="28"/>
        </w:rPr>
        <w:t>Råne</w:t>
      </w:r>
      <w:r w:rsidR="00041111" w:rsidRPr="007D4B3C">
        <w:rPr>
          <w:i/>
          <w:iCs/>
          <w:sz w:val="28"/>
          <w:szCs w:val="28"/>
        </w:rPr>
        <w:t xml:space="preserve"> til tapping/bedekking</w:t>
      </w:r>
      <w:r w:rsidRPr="000F26B8">
        <w:rPr>
          <w:sz w:val="28"/>
          <w:szCs w:val="28"/>
        </w:rPr>
        <w:t xml:space="preserve">: </w:t>
      </w:r>
      <w:r w:rsidR="009D498E">
        <w:rPr>
          <w:sz w:val="28"/>
          <w:szCs w:val="28"/>
        </w:rPr>
        <w:tab/>
      </w:r>
      <w:r w:rsidR="00041111">
        <w:rPr>
          <w:sz w:val="28"/>
          <w:szCs w:val="28"/>
        </w:rPr>
        <w:t>1</w:t>
      </w:r>
      <w:r w:rsidR="008F7FAC">
        <w:rPr>
          <w:sz w:val="28"/>
          <w:szCs w:val="28"/>
        </w:rPr>
        <w:t>3</w:t>
      </w:r>
      <w:r w:rsidR="00B1460E">
        <w:rPr>
          <w:sz w:val="28"/>
          <w:szCs w:val="28"/>
        </w:rPr>
        <w:t xml:space="preserve"> </w:t>
      </w:r>
      <w:r w:rsidR="008F7FAC">
        <w:rPr>
          <w:sz w:val="28"/>
          <w:szCs w:val="28"/>
        </w:rPr>
        <w:t>2</w:t>
      </w:r>
      <w:r w:rsidR="00041111">
        <w:rPr>
          <w:sz w:val="28"/>
          <w:szCs w:val="28"/>
        </w:rPr>
        <w:t xml:space="preserve">00 kr </w:t>
      </w:r>
      <w:proofErr w:type="spellStart"/>
      <w:r w:rsidR="00041111">
        <w:rPr>
          <w:sz w:val="28"/>
          <w:szCs w:val="28"/>
        </w:rPr>
        <w:t>inkl</w:t>
      </w:r>
      <w:proofErr w:type="spellEnd"/>
      <w:r w:rsidR="00041111">
        <w:rPr>
          <w:sz w:val="28"/>
          <w:szCs w:val="28"/>
        </w:rPr>
        <w:t xml:space="preserve"> avls</w:t>
      </w:r>
      <w:r w:rsidR="00FC1C80">
        <w:rPr>
          <w:sz w:val="28"/>
          <w:szCs w:val="28"/>
        </w:rPr>
        <w:t>avgift</w:t>
      </w:r>
      <w:r w:rsidR="00BB57AF">
        <w:rPr>
          <w:sz w:val="28"/>
          <w:szCs w:val="28"/>
        </w:rPr>
        <w:t xml:space="preserve"> + </w:t>
      </w:r>
      <w:proofErr w:type="spellStart"/>
      <w:r w:rsidR="00BB57AF">
        <w:rPr>
          <w:sz w:val="28"/>
          <w:szCs w:val="28"/>
        </w:rPr>
        <w:t>mva</w:t>
      </w:r>
      <w:proofErr w:type="spellEnd"/>
    </w:p>
    <w:p w14:paraId="642C1342" w14:textId="2F27D8E9" w:rsidR="00FC1C80" w:rsidRPr="000F26B8" w:rsidRDefault="00FC1C80" w:rsidP="007D4B3C">
      <w:pPr>
        <w:spacing w:after="0"/>
        <w:rPr>
          <w:sz w:val="28"/>
          <w:szCs w:val="28"/>
        </w:rPr>
      </w:pPr>
      <w:r w:rsidRPr="007D4B3C">
        <w:rPr>
          <w:i/>
          <w:iCs/>
          <w:sz w:val="28"/>
          <w:szCs w:val="28"/>
        </w:rPr>
        <w:t>Konsulentråne</w:t>
      </w:r>
      <w:r w:rsidR="009D498E">
        <w:rPr>
          <w:sz w:val="28"/>
          <w:szCs w:val="28"/>
        </w:rPr>
        <w:t>:</w:t>
      </w:r>
      <w:r w:rsidR="009D498E">
        <w:rPr>
          <w:sz w:val="28"/>
          <w:szCs w:val="28"/>
        </w:rPr>
        <w:tab/>
      </w:r>
      <w:r w:rsidR="009D498E">
        <w:rPr>
          <w:sz w:val="28"/>
          <w:szCs w:val="28"/>
        </w:rPr>
        <w:tab/>
      </w:r>
      <w:r w:rsidR="009D498E">
        <w:rPr>
          <w:sz w:val="28"/>
          <w:szCs w:val="28"/>
        </w:rPr>
        <w:tab/>
        <w:t>6</w:t>
      </w:r>
      <w:r w:rsidR="00B1460E">
        <w:rPr>
          <w:sz w:val="28"/>
          <w:szCs w:val="28"/>
        </w:rPr>
        <w:t xml:space="preserve"> </w:t>
      </w:r>
      <w:r w:rsidR="00C25C1F">
        <w:rPr>
          <w:sz w:val="28"/>
          <w:szCs w:val="28"/>
        </w:rPr>
        <w:t>6</w:t>
      </w:r>
      <w:r w:rsidR="009D498E">
        <w:rPr>
          <w:sz w:val="28"/>
          <w:szCs w:val="28"/>
        </w:rPr>
        <w:t>00 kr</w:t>
      </w:r>
      <w:r w:rsidR="00BB57AF">
        <w:rPr>
          <w:sz w:val="28"/>
          <w:szCs w:val="28"/>
        </w:rPr>
        <w:t xml:space="preserve"> +</w:t>
      </w:r>
      <w:r w:rsidR="007D4379">
        <w:rPr>
          <w:sz w:val="28"/>
          <w:szCs w:val="28"/>
        </w:rPr>
        <w:t xml:space="preserve"> </w:t>
      </w:r>
      <w:proofErr w:type="spellStart"/>
      <w:r w:rsidR="00BB57AF">
        <w:rPr>
          <w:sz w:val="28"/>
          <w:szCs w:val="28"/>
        </w:rPr>
        <w:t>mva</w:t>
      </w:r>
      <w:proofErr w:type="spellEnd"/>
    </w:p>
    <w:p w14:paraId="7EB20974" w14:textId="77777777" w:rsidR="00A93DDB" w:rsidRPr="000F26B8" w:rsidRDefault="00A93DDB" w:rsidP="00B70E0A">
      <w:pPr>
        <w:spacing w:after="0"/>
        <w:rPr>
          <w:sz w:val="28"/>
          <w:szCs w:val="28"/>
        </w:rPr>
      </w:pPr>
    </w:p>
    <w:p w14:paraId="0F8D4B2F" w14:textId="3A8A1587" w:rsidR="00416FAD" w:rsidRDefault="00416FAD" w:rsidP="00CD45A3">
      <w:pPr>
        <w:spacing w:after="0"/>
        <w:rPr>
          <w:sz w:val="28"/>
          <w:szCs w:val="28"/>
        </w:rPr>
      </w:pPr>
    </w:p>
    <w:p w14:paraId="07F8DEAE" w14:textId="71836C4F" w:rsidR="00416FAD" w:rsidRDefault="00416FAD" w:rsidP="00CD45A3">
      <w:pPr>
        <w:spacing w:after="0"/>
        <w:rPr>
          <w:sz w:val="28"/>
          <w:szCs w:val="28"/>
        </w:rPr>
      </w:pPr>
    </w:p>
    <w:p w14:paraId="3BBD0909" w14:textId="1622E381" w:rsidR="007E010E" w:rsidRDefault="007E010E" w:rsidP="00CD45A3">
      <w:pPr>
        <w:spacing w:after="0"/>
        <w:rPr>
          <w:sz w:val="28"/>
          <w:szCs w:val="28"/>
        </w:rPr>
      </w:pPr>
    </w:p>
    <w:p w14:paraId="2085EF67" w14:textId="77777777" w:rsidR="00A14D7E" w:rsidRDefault="00A14D7E" w:rsidP="00CD45A3">
      <w:pPr>
        <w:spacing w:after="0"/>
        <w:rPr>
          <w:sz w:val="28"/>
          <w:szCs w:val="28"/>
        </w:rPr>
      </w:pPr>
    </w:p>
    <w:sectPr w:rsidR="00A14D7E" w:rsidSect="004C66F5">
      <w:headerReference w:type="default" r:id="rId11"/>
      <w:footerReference w:type="default" r:id="rId12"/>
      <w:pgSz w:w="11906" w:h="16838" w:code="9"/>
      <w:pgMar w:top="2552" w:right="79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0F0250" w14:textId="77777777" w:rsidR="003B061B" w:rsidRDefault="003B061B" w:rsidP="004712EB">
      <w:pPr>
        <w:spacing w:after="0"/>
      </w:pPr>
      <w:r>
        <w:separator/>
      </w:r>
    </w:p>
  </w:endnote>
  <w:endnote w:type="continuationSeparator" w:id="0">
    <w:p w14:paraId="27412850" w14:textId="77777777" w:rsidR="003B061B" w:rsidRDefault="003B061B" w:rsidP="004712EB">
      <w:pPr>
        <w:spacing w:after="0"/>
      </w:pPr>
      <w:r>
        <w:continuationSeparator/>
      </w:r>
    </w:p>
  </w:endnote>
  <w:endnote w:type="continuationNotice" w:id="1">
    <w:p w14:paraId="65A9EC9C" w14:textId="77777777" w:rsidR="003B061B" w:rsidRDefault="003B061B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rutenett"/>
      <w:tblW w:w="0" w:type="auto"/>
      <w:tblBorders>
        <w:left w:val="single" w:sz="12" w:space="0" w:color="F79646" w:themeColor="accent6"/>
      </w:tblBorders>
      <w:tblLook w:val="04A0" w:firstRow="1" w:lastRow="0" w:firstColumn="1" w:lastColumn="0" w:noHBand="0" w:noVBand="1"/>
    </w:tblPr>
    <w:tblGrid>
      <w:gridCol w:w="2303"/>
      <w:gridCol w:w="2303"/>
      <w:gridCol w:w="2303"/>
      <w:gridCol w:w="2303"/>
    </w:tblGrid>
    <w:tr w:rsidR="00117366" w14:paraId="584D7891" w14:textId="77777777" w:rsidTr="00117366">
      <w:tc>
        <w:tcPr>
          <w:tcW w:w="2303" w:type="dxa"/>
          <w:tcBorders>
            <w:top w:val="nil"/>
            <w:left w:val="single" w:sz="12" w:space="0" w:color="F79646" w:themeColor="accent6"/>
            <w:bottom w:val="nil"/>
            <w:right w:val="single" w:sz="12" w:space="0" w:color="F79646" w:themeColor="accent6"/>
          </w:tcBorders>
        </w:tcPr>
        <w:p w14:paraId="584D7889" w14:textId="77777777" w:rsidR="00117366" w:rsidRPr="00734868" w:rsidRDefault="00117366" w:rsidP="00117366">
          <w:pPr>
            <w:rPr>
              <w:b/>
              <w:sz w:val="14"/>
              <w:szCs w:val="18"/>
            </w:rPr>
          </w:pPr>
          <w:r w:rsidRPr="00734868">
            <w:rPr>
              <w:b/>
              <w:sz w:val="14"/>
              <w:szCs w:val="18"/>
            </w:rPr>
            <w:t>Post- og besøksadresse:</w:t>
          </w:r>
        </w:p>
        <w:p w14:paraId="584D788A" w14:textId="77777777" w:rsidR="00117366" w:rsidRDefault="00117366" w:rsidP="00117366">
          <w:r w:rsidRPr="00734868">
            <w:rPr>
              <w:sz w:val="14"/>
              <w:szCs w:val="18"/>
            </w:rPr>
            <w:t>Østensjøveien 39/41, N-0667 Oslo</w:t>
          </w:r>
        </w:p>
      </w:tc>
      <w:tc>
        <w:tcPr>
          <w:tcW w:w="2303" w:type="dxa"/>
          <w:tcBorders>
            <w:top w:val="nil"/>
            <w:left w:val="single" w:sz="12" w:space="0" w:color="F79646" w:themeColor="accent6"/>
            <w:bottom w:val="nil"/>
            <w:right w:val="single" w:sz="12" w:space="0" w:color="F79646" w:themeColor="accent6"/>
          </w:tcBorders>
        </w:tcPr>
        <w:p w14:paraId="584D788B" w14:textId="77777777" w:rsidR="00117366" w:rsidRPr="00246397" w:rsidRDefault="00117366" w:rsidP="00117366">
          <w:pPr>
            <w:rPr>
              <w:sz w:val="14"/>
              <w:szCs w:val="18"/>
              <w:lang w:val="de-DE"/>
            </w:rPr>
          </w:pPr>
          <w:r w:rsidRPr="00246397">
            <w:rPr>
              <w:sz w:val="14"/>
              <w:szCs w:val="18"/>
              <w:lang w:val="de-DE"/>
            </w:rPr>
            <w:t xml:space="preserve">E-post: </w:t>
          </w:r>
          <w:hyperlink r:id="rId1" w:history="1">
            <w:r w:rsidRPr="00246397">
              <w:rPr>
                <w:rStyle w:val="Hyperkobling"/>
                <w:sz w:val="14"/>
                <w:szCs w:val="18"/>
                <w:lang w:val="de-DE"/>
              </w:rPr>
              <w:t>klf@kjottbransjen.no</w:t>
            </w:r>
          </w:hyperlink>
        </w:p>
        <w:p w14:paraId="584D788C" w14:textId="77777777" w:rsidR="00117366" w:rsidRPr="00246397" w:rsidRDefault="00117366" w:rsidP="00117366">
          <w:pPr>
            <w:rPr>
              <w:lang w:val="de-DE"/>
            </w:rPr>
          </w:pPr>
          <w:r w:rsidRPr="00246397">
            <w:rPr>
              <w:sz w:val="14"/>
              <w:szCs w:val="18"/>
              <w:lang w:val="de-DE"/>
            </w:rPr>
            <w:t>Nett: www.kjottbransjen.no</w:t>
          </w:r>
        </w:p>
      </w:tc>
      <w:tc>
        <w:tcPr>
          <w:tcW w:w="2303" w:type="dxa"/>
          <w:tcBorders>
            <w:top w:val="nil"/>
            <w:left w:val="single" w:sz="12" w:space="0" w:color="F79646" w:themeColor="accent6"/>
            <w:bottom w:val="nil"/>
            <w:right w:val="single" w:sz="12" w:space="0" w:color="F79646" w:themeColor="accent6"/>
          </w:tcBorders>
        </w:tcPr>
        <w:p w14:paraId="584D788D" w14:textId="77777777" w:rsidR="00117366" w:rsidRPr="00246397" w:rsidRDefault="00117366" w:rsidP="00117366">
          <w:pPr>
            <w:rPr>
              <w:b/>
              <w:sz w:val="14"/>
              <w:szCs w:val="18"/>
              <w:lang w:val="de-DE"/>
            </w:rPr>
          </w:pPr>
        </w:p>
        <w:p w14:paraId="584D788E" w14:textId="77777777" w:rsidR="00117366" w:rsidRDefault="00117366" w:rsidP="00117366">
          <w:r w:rsidRPr="00734868">
            <w:rPr>
              <w:b/>
              <w:sz w:val="14"/>
              <w:szCs w:val="18"/>
            </w:rPr>
            <w:t>Org.nr:</w:t>
          </w:r>
          <w:r w:rsidRPr="00734868">
            <w:rPr>
              <w:sz w:val="14"/>
              <w:szCs w:val="18"/>
            </w:rPr>
            <w:t xml:space="preserve"> 986</w:t>
          </w:r>
          <w:r>
            <w:rPr>
              <w:sz w:val="14"/>
              <w:szCs w:val="18"/>
            </w:rPr>
            <w:t> </w:t>
          </w:r>
          <w:r w:rsidRPr="00734868">
            <w:rPr>
              <w:sz w:val="14"/>
              <w:szCs w:val="18"/>
            </w:rPr>
            <w:t>400</w:t>
          </w:r>
          <w:r>
            <w:rPr>
              <w:sz w:val="14"/>
              <w:szCs w:val="18"/>
            </w:rPr>
            <w:t> </w:t>
          </w:r>
          <w:r w:rsidRPr="00734868">
            <w:rPr>
              <w:sz w:val="14"/>
              <w:szCs w:val="18"/>
            </w:rPr>
            <w:t>478</w:t>
          </w:r>
        </w:p>
      </w:tc>
      <w:tc>
        <w:tcPr>
          <w:tcW w:w="2303" w:type="dxa"/>
          <w:tcBorders>
            <w:top w:val="nil"/>
            <w:left w:val="single" w:sz="12" w:space="0" w:color="F79646" w:themeColor="accent6"/>
            <w:bottom w:val="nil"/>
            <w:right w:val="nil"/>
          </w:tcBorders>
        </w:tcPr>
        <w:p w14:paraId="584D788F" w14:textId="77777777" w:rsidR="00117366" w:rsidRDefault="00117366" w:rsidP="00117366">
          <w:pPr>
            <w:rPr>
              <w:b/>
              <w:sz w:val="14"/>
            </w:rPr>
          </w:pPr>
        </w:p>
        <w:p w14:paraId="584D7890" w14:textId="77777777" w:rsidR="00117366" w:rsidRDefault="00117366" w:rsidP="00117366">
          <w:r w:rsidRPr="00734868">
            <w:rPr>
              <w:b/>
              <w:sz w:val="14"/>
            </w:rPr>
            <w:t>Telefon:</w:t>
          </w:r>
          <w:r w:rsidRPr="00734868">
            <w:rPr>
              <w:sz w:val="14"/>
            </w:rPr>
            <w:t xml:space="preserve"> 23 24 44 70</w:t>
          </w:r>
        </w:p>
      </w:tc>
    </w:tr>
  </w:tbl>
  <w:p w14:paraId="584D7892" w14:textId="77777777" w:rsidR="00117366" w:rsidRDefault="00117366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147129" w14:textId="77777777" w:rsidR="003B061B" w:rsidRDefault="003B061B" w:rsidP="004712EB">
      <w:pPr>
        <w:spacing w:after="0"/>
      </w:pPr>
      <w:r>
        <w:separator/>
      </w:r>
    </w:p>
  </w:footnote>
  <w:footnote w:type="continuationSeparator" w:id="0">
    <w:p w14:paraId="682069C5" w14:textId="77777777" w:rsidR="003B061B" w:rsidRDefault="003B061B" w:rsidP="004712EB">
      <w:pPr>
        <w:spacing w:after="0"/>
      </w:pPr>
      <w:r>
        <w:continuationSeparator/>
      </w:r>
    </w:p>
  </w:footnote>
  <w:footnote w:type="continuationNotice" w:id="1">
    <w:p w14:paraId="4D275233" w14:textId="77777777" w:rsidR="003B061B" w:rsidRDefault="003B061B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4D7888" w14:textId="77777777" w:rsidR="00117366" w:rsidRDefault="00117366">
    <w:pPr>
      <w:pStyle w:val="Topptekst"/>
    </w:pPr>
    <w:r>
      <w:rPr>
        <w:noProof/>
        <w:lang w:eastAsia="nb-NO"/>
      </w:rPr>
      <w:drawing>
        <wp:inline distT="0" distB="0" distL="0" distR="0" wp14:anchorId="584D7893" wp14:editId="584D7894">
          <wp:extent cx="1063487" cy="796164"/>
          <wp:effectExtent l="0" t="0" r="3810" b="4445"/>
          <wp:docPr id="2" name="Billede 2" descr="ScanP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canPi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4255" cy="7967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nb-N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84D7895" wp14:editId="584D7896">
              <wp:simplePos x="0" y="0"/>
              <wp:positionH relativeFrom="column">
                <wp:posOffset>5730875</wp:posOffset>
              </wp:positionH>
              <wp:positionV relativeFrom="paragraph">
                <wp:posOffset>400685</wp:posOffset>
              </wp:positionV>
              <wp:extent cx="913130" cy="344805"/>
              <wp:effectExtent l="0" t="0" r="0" b="0"/>
              <wp:wrapNone/>
              <wp:docPr id="9" name="Tekstboks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3130" cy="3448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84D7897" w14:textId="77777777" w:rsidR="00117366" w:rsidRPr="00434199" w:rsidRDefault="00117366" w:rsidP="00DC008F">
                          <w:pPr>
                            <w:rPr>
                              <w:rFonts w:ascii="Calibri" w:hAnsi="Calibri" w:cstheme="minorHAnsi"/>
                              <w:sz w:val="18"/>
                            </w:rPr>
                          </w:pPr>
                          <w:r w:rsidRPr="00434199">
                            <w:rPr>
                              <w:rFonts w:ascii="Calibri" w:hAnsi="Calibri" w:cstheme="minorHAnsi"/>
                              <w:color w:val="808080" w:themeColor="background1" w:themeShade="80"/>
                              <w:spacing w:val="60"/>
                              <w:sz w:val="18"/>
                            </w:rPr>
                            <w:t>Side</w:t>
                          </w:r>
                          <w:r w:rsidRPr="00434199">
                            <w:rPr>
                              <w:rFonts w:ascii="Calibri" w:hAnsi="Calibri" w:cstheme="minorHAnsi"/>
                              <w:sz w:val="18"/>
                            </w:rPr>
                            <w:t xml:space="preserve"> | </w:t>
                          </w:r>
                          <w:r w:rsidRPr="00434199">
                            <w:rPr>
                              <w:rFonts w:ascii="Calibri" w:hAnsi="Calibri" w:cstheme="minorHAnsi"/>
                              <w:sz w:val="18"/>
                            </w:rPr>
                            <w:fldChar w:fldCharType="begin"/>
                          </w:r>
                          <w:r w:rsidRPr="00434199">
                            <w:rPr>
                              <w:rFonts w:ascii="Calibri" w:hAnsi="Calibri" w:cstheme="minorHAnsi"/>
                              <w:sz w:val="18"/>
                            </w:rPr>
                            <w:instrText>PAGE   \* MERGEFORMAT</w:instrText>
                          </w:r>
                          <w:r w:rsidRPr="00434199">
                            <w:rPr>
                              <w:rFonts w:ascii="Calibri" w:hAnsi="Calibri" w:cstheme="minorHAnsi"/>
                              <w:sz w:val="18"/>
                            </w:rPr>
                            <w:fldChar w:fldCharType="separate"/>
                          </w:r>
                          <w:r w:rsidR="001C2AD7" w:rsidRPr="001C2AD7">
                            <w:rPr>
                              <w:rFonts w:ascii="Calibri" w:hAnsi="Calibri" w:cstheme="minorHAnsi"/>
                              <w:b/>
                              <w:bCs/>
                              <w:noProof/>
                              <w:sz w:val="18"/>
                            </w:rPr>
                            <w:t>3</w:t>
                          </w:r>
                          <w:r w:rsidRPr="00434199">
                            <w:rPr>
                              <w:rFonts w:ascii="Calibri" w:hAnsi="Calibri" w:cstheme="minorHAnsi"/>
                              <w:b/>
                              <w:bCs/>
                              <w:sz w:val="18"/>
                            </w:rPr>
                            <w:fldChar w:fldCharType="end"/>
                          </w:r>
                        </w:p>
                        <w:p w14:paraId="584D7898" w14:textId="77777777" w:rsidR="00117366" w:rsidRDefault="00117366" w:rsidP="00DC008F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4D7895" id="_x0000_t202" coordsize="21600,21600" o:spt="202" path="m,l,21600r21600,l21600,xe">
              <v:stroke joinstyle="miter"/>
              <v:path gradientshapeok="t" o:connecttype="rect"/>
            </v:shapetype>
            <v:shape id="Tekstboks 2" o:spid="_x0000_s1026" type="#_x0000_t202" style="position:absolute;margin-left:451.25pt;margin-top:31.55pt;width:71.9pt;height:2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" filled="f" stroked="f">
              <v:textbox>
                <w:txbxContent>
                  <w:p w14:paraId="584D7897" w14:textId="77777777" w:rsidR="00117366" w:rsidRPr="00434199" w:rsidRDefault="00117366" w:rsidP="00DC008F">
                    <w:pPr>
                      <w:rPr>
                        <w:rFonts w:ascii="Calibri" w:hAnsi="Calibri" w:cstheme="minorHAnsi"/>
                        <w:sz w:val="18"/>
                      </w:rPr>
                    </w:pPr>
                    <w:r w:rsidRPr="00434199">
                      <w:rPr>
                        <w:rFonts w:ascii="Calibri" w:hAnsi="Calibri" w:cstheme="minorHAnsi"/>
                        <w:color w:val="808080" w:themeColor="background1" w:themeShade="80"/>
                        <w:spacing w:val="60"/>
                        <w:sz w:val="18"/>
                      </w:rPr>
                      <w:t>Side</w:t>
                    </w:r>
                    <w:r w:rsidRPr="00434199">
                      <w:rPr>
                        <w:rFonts w:ascii="Calibri" w:hAnsi="Calibri" w:cstheme="minorHAnsi"/>
                        <w:sz w:val="18"/>
                      </w:rPr>
                      <w:t xml:space="preserve"> | </w:t>
                    </w:r>
                    <w:r w:rsidRPr="00434199">
                      <w:rPr>
                        <w:rFonts w:ascii="Calibri" w:hAnsi="Calibri" w:cstheme="minorHAnsi"/>
                        <w:sz w:val="18"/>
                      </w:rPr>
                      <w:fldChar w:fldCharType="begin"/>
                    </w:r>
                    <w:r w:rsidRPr="00434199">
                      <w:rPr>
                        <w:rFonts w:ascii="Calibri" w:hAnsi="Calibri" w:cstheme="minorHAnsi"/>
                        <w:sz w:val="18"/>
                      </w:rPr>
                      <w:instrText>PAGE   \* MERGEFORMAT</w:instrText>
                    </w:r>
                    <w:r w:rsidRPr="00434199">
                      <w:rPr>
                        <w:rFonts w:ascii="Calibri" w:hAnsi="Calibri" w:cstheme="minorHAnsi"/>
                        <w:sz w:val="18"/>
                      </w:rPr>
                      <w:fldChar w:fldCharType="separate"/>
                    </w:r>
                    <w:r w:rsidR="001C2AD7" w:rsidRPr="001C2AD7">
                      <w:rPr>
                        <w:rFonts w:ascii="Calibri" w:hAnsi="Calibri" w:cstheme="minorHAnsi"/>
                        <w:b/>
                        <w:bCs/>
                        <w:noProof/>
                        <w:sz w:val="18"/>
                      </w:rPr>
                      <w:t>3</w:t>
                    </w:r>
                    <w:r w:rsidRPr="00434199">
                      <w:rPr>
                        <w:rFonts w:ascii="Calibri" w:hAnsi="Calibri" w:cstheme="minorHAnsi"/>
                        <w:b/>
                        <w:bCs/>
                        <w:sz w:val="18"/>
                      </w:rPr>
                      <w:fldChar w:fldCharType="end"/>
                    </w:r>
                  </w:p>
                  <w:p w14:paraId="584D7898" w14:textId="77777777" w:rsidR="00117366" w:rsidRDefault="00117366" w:rsidP="00DC008F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57210C"/>
    <w:multiLevelType w:val="hybridMultilevel"/>
    <w:tmpl w:val="42C603A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C567F8"/>
    <w:multiLevelType w:val="hybridMultilevel"/>
    <w:tmpl w:val="F9388B08"/>
    <w:lvl w:ilvl="0" w:tplc="5D4E09B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9C603B"/>
    <w:multiLevelType w:val="multilevel"/>
    <w:tmpl w:val="1A42DE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65BD550B"/>
    <w:multiLevelType w:val="hybridMultilevel"/>
    <w:tmpl w:val="972AA916"/>
    <w:lvl w:ilvl="0" w:tplc="0414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6EC010C9"/>
    <w:multiLevelType w:val="hybridMultilevel"/>
    <w:tmpl w:val="290073EC"/>
    <w:lvl w:ilvl="0" w:tplc="B00E7CB8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60" w:hanging="360"/>
      </w:pPr>
    </w:lvl>
    <w:lvl w:ilvl="2" w:tplc="0414001B" w:tentative="1">
      <w:start w:val="1"/>
      <w:numFmt w:val="lowerRoman"/>
      <w:lvlText w:val="%3."/>
      <w:lvlJc w:val="right"/>
      <w:pPr>
        <w:ind w:left="2580" w:hanging="180"/>
      </w:pPr>
    </w:lvl>
    <w:lvl w:ilvl="3" w:tplc="0414000F" w:tentative="1">
      <w:start w:val="1"/>
      <w:numFmt w:val="decimal"/>
      <w:lvlText w:val="%4."/>
      <w:lvlJc w:val="left"/>
      <w:pPr>
        <w:ind w:left="3300" w:hanging="360"/>
      </w:pPr>
    </w:lvl>
    <w:lvl w:ilvl="4" w:tplc="04140019" w:tentative="1">
      <w:start w:val="1"/>
      <w:numFmt w:val="lowerLetter"/>
      <w:lvlText w:val="%5."/>
      <w:lvlJc w:val="left"/>
      <w:pPr>
        <w:ind w:left="4020" w:hanging="360"/>
      </w:pPr>
    </w:lvl>
    <w:lvl w:ilvl="5" w:tplc="0414001B" w:tentative="1">
      <w:start w:val="1"/>
      <w:numFmt w:val="lowerRoman"/>
      <w:lvlText w:val="%6."/>
      <w:lvlJc w:val="right"/>
      <w:pPr>
        <w:ind w:left="4740" w:hanging="180"/>
      </w:pPr>
    </w:lvl>
    <w:lvl w:ilvl="6" w:tplc="0414000F" w:tentative="1">
      <w:start w:val="1"/>
      <w:numFmt w:val="decimal"/>
      <w:lvlText w:val="%7."/>
      <w:lvlJc w:val="left"/>
      <w:pPr>
        <w:ind w:left="5460" w:hanging="360"/>
      </w:pPr>
    </w:lvl>
    <w:lvl w:ilvl="7" w:tplc="04140019" w:tentative="1">
      <w:start w:val="1"/>
      <w:numFmt w:val="lowerLetter"/>
      <w:lvlText w:val="%8."/>
      <w:lvlJc w:val="left"/>
      <w:pPr>
        <w:ind w:left="6180" w:hanging="360"/>
      </w:pPr>
    </w:lvl>
    <w:lvl w:ilvl="8" w:tplc="0414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 w15:restartNumberingAfterBreak="0">
    <w:nsid w:val="730B2CA8"/>
    <w:multiLevelType w:val="hybridMultilevel"/>
    <w:tmpl w:val="8BC0B918"/>
    <w:lvl w:ilvl="0" w:tplc="756E9870">
      <w:start w:val="125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0585319">
    <w:abstractNumId w:val="0"/>
  </w:num>
  <w:num w:numId="2" w16cid:durableId="1307396422">
    <w:abstractNumId w:val="1"/>
  </w:num>
  <w:num w:numId="3" w16cid:durableId="378827533">
    <w:abstractNumId w:val="2"/>
  </w:num>
  <w:num w:numId="4" w16cid:durableId="1342776830">
    <w:abstractNumId w:val="4"/>
  </w:num>
  <w:num w:numId="5" w16cid:durableId="471363454">
    <w:abstractNumId w:val="3"/>
  </w:num>
  <w:num w:numId="6" w16cid:durableId="19375893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C6A"/>
    <w:rsid w:val="00000F90"/>
    <w:rsid w:val="0000309B"/>
    <w:rsid w:val="00003867"/>
    <w:rsid w:val="00003DB9"/>
    <w:rsid w:val="00005AFB"/>
    <w:rsid w:val="00010FA5"/>
    <w:rsid w:val="000165D4"/>
    <w:rsid w:val="000174A5"/>
    <w:rsid w:val="000178EF"/>
    <w:rsid w:val="00017E17"/>
    <w:rsid w:val="00021C21"/>
    <w:rsid w:val="00031002"/>
    <w:rsid w:val="00032042"/>
    <w:rsid w:val="000348D8"/>
    <w:rsid w:val="00034BE7"/>
    <w:rsid w:val="00041111"/>
    <w:rsid w:val="00044FAD"/>
    <w:rsid w:val="00045C6A"/>
    <w:rsid w:val="0005028A"/>
    <w:rsid w:val="00052CD9"/>
    <w:rsid w:val="00054459"/>
    <w:rsid w:val="000623E5"/>
    <w:rsid w:val="00063623"/>
    <w:rsid w:val="0006517F"/>
    <w:rsid w:val="00067748"/>
    <w:rsid w:val="00067D8C"/>
    <w:rsid w:val="0007046B"/>
    <w:rsid w:val="000712AA"/>
    <w:rsid w:val="00073FB2"/>
    <w:rsid w:val="00076140"/>
    <w:rsid w:val="00082035"/>
    <w:rsid w:val="000825B2"/>
    <w:rsid w:val="00085A9E"/>
    <w:rsid w:val="0009030F"/>
    <w:rsid w:val="00091390"/>
    <w:rsid w:val="000976FD"/>
    <w:rsid w:val="00097F88"/>
    <w:rsid w:val="000A01D7"/>
    <w:rsid w:val="000A0F0C"/>
    <w:rsid w:val="000B0963"/>
    <w:rsid w:val="000B386D"/>
    <w:rsid w:val="000B3DBD"/>
    <w:rsid w:val="000B4265"/>
    <w:rsid w:val="000B4C67"/>
    <w:rsid w:val="000B6810"/>
    <w:rsid w:val="000B7A58"/>
    <w:rsid w:val="000C0AFE"/>
    <w:rsid w:val="000C16B8"/>
    <w:rsid w:val="000C27A9"/>
    <w:rsid w:val="000C4483"/>
    <w:rsid w:val="000C6096"/>
    <w:rsid w:val="000D12AE"/>
    <w:rsid w:val="000D230B"/>
    <w:rsid w:val="000D32E5"/>
    <w:rsid w:val="000D3A3A"/>
    <w:rsid w:val="000D434F"/>
    <w:rsid w:val="000D79F5"/>
    <w:rsid w:val="000E7DCF"/>
    <w:rsid w:val="000F26B8"/>
    <w:rsid w:val="000F2C57"/>
    <w:rsid w:val="00104FE4"/>
    <w:rsid w:val="00106DC9"/>
    <w:rsid w:val="00110254"/>
    <w:rsid w:val="00110E9F"/>
    <w:rsid w:val="00111698"/>
    <w:rsid w:val="00111ACE"/>
    <w:rsid w:val="001124F5"/>
    <w:rsid w:val="0011413B"/>
    <w:rsid w:val="00114F46"/>
    <w:rsid w:val="00117366"/>
    <w:rsid w:val="00117838"/>
    <w:rsid w:val="00117BE5"/>
    <w:rsid w:val="0012388B"/>
    <w:rsid w:val="00126B29"/>
    <w:rsid w:val="00140F89"/>
    <w:rsid w:val="00140FA1"/>
    <w:rsid w:val="00143D3F"/>
    <w:rsid w:val="00160CCA"/>
    <w:rsid w:val="001717EF"/>
    <w:rsid w:val="001809E9"/>
    <w:rsid w:val="00185068"/>
    <w:rsid w:val="00191FA5"/>
    <w:rsid w:val="00194CAF"/>
    <w:rsid w:val="00197CAF"/>
    <w:rsid w:val="001A55B0"/>
    <w:rsid w:val="001A6953"/>
    <w:rsid w:val="001A71D7"/>
    <w:rsid w:val="001B018B"/>
    <w:rsid w:val="001B67CA"/>
    <w:rsid w:val="001C1DBB"/>
    <w:rsid w:val="001C2AD7"/>
    <w:rsid w:val="001C2DCF"/>
    <w:rsid w:val="001C4198"/>
    <w:rsid w:val="001E2D94"/>
    <w:rsid w:val="001E51DF"/>
    <w:rsid w:val="001F1C1D"/>
    <w:rsid w:val="002063F3"/>
    <w:rsid w:val="0021727B"/>
    <w:rsid w:val="00222AD2"/>
    <w:rsid w:val="00223C0B"/>
    <w:rsid w:val="00224678"/>
    <w:rsid w:val="0022476F"/>
    <w:rsid w:val="002274C7"/>
    <w:rsid w:val="00230017"/>
    <w:rsid w:val="00230049"/>
    <w:rsid w:val="00231D68"/>
    <w:rsid w:val="0023246B"/>
    <w:rsid w:val="00245337"/>
    <w:rsid w:val="00246397"/>
    <w:rsid w:val="00253454"/>
    <w:rsid w:val="00254857"/>
    <w:rsid w:val="00255477"/>
    <w:rsid w:val="002618E4"/>
    <w:rsid w:val="00263CD9"/>
    <w:rsid w:val="00264786"/>
    <w:rsid w:val="002702F7"/>
    <w:rsid w:val="00270E8C"/>
    <w:rsid w:val="002774A4"/>
    <w:rsid w:val="002902E0"/>
    <w:rsid w:val="00290763"/>
    <w:rsid w:val="0029223A"/>
    <w:rsid w:val="00293BCC"/>
    <w:rsid w:val="002943E6"/>
    <w:rsid w:val="00296571"/>
    <w:rsid w:val="00297AFD"/>
    <w:rsid w:val="002A0598"/>
    <w:rsid w:val="002A09A4"/>
    <w:rsid w:val="002A10AE"/>
    <w:rsid w:val="002A1E11"/>
    <w:rsid w:val="002A1E25"/>
    <w:rsid w:val="002A41DA"/>
    <w:rsid w:val="002B2181"/>
    <w:rsid w:val="002B2685"/>
    <w:rsid w:val="002B38C4"/>
    <w:rsid w:val="002C0646"/>
    <w:rsid w:val="002C1817"/>
    <w:rsid w:val="002C654F"/>
    <w:rsid w:val="002D3D39"/>
    <w:rsid w:val="002E446E"/>
    <w:rsid w:val="002E4C5A"/>
    <w:rsid w:val="002E6C4E"/>
    <w:rsid w:val="002F04F7"/>
    <w:rsid w:val="002F22F4"/>
    <w:rsid w:val="002F28A0"/>
    <w:rsid w:val="002F6928"/>
    <w:rsid w:val="003015DC"/>
    <w:rsid w:val="003019D6"/>
    <w:rsid w:val="00303343"/>
    <w:rsid w:val="00304381"/>
    <w:rsid w:val="00310D61"/>
    <w:rsid w:val="00313525"/>
    <w:rsid w:val="0031787D"/>
    <w:rsid w:val="003220EC"/>
    <w:rsid w:val="0032387C"/>
    <w:rsid w:val="00323B9D"/>
    <w:rsid w:val="00323C2A"/>
    <w:rsid w:val="0032745D"/>
    <w:rsid w:val="003300E7"/>
    <w:rsid w:val="003311CB"/>
    <w:rsid w:val="00332B10"/>
    <w:rsid w:val="00334CE0"/>
    <w:rsid w:val="00341E2C"/>
    <w:rsid w:val="00343FA3"/>
    <w:rsid w:val="00345423"/>
    <w:rsid w:val="00346BFC"/>
    <w:rsid w:val="003504C4"/>
    <w:rsid w:val="00351DC0"/>
    <w:rsid w:val="00361CCE"/>
    <w:rsid w:val="00362504"/>
    <w:rsid w:val="00362B71"/>
    <w:rsid w:val="00363402"/>
    <w:rsid w:val="0036770F"/>
    <w:rsid w:val="003714C4"/>
    <w:rsid w:val="00373F04"/>
    <w:rsid w:val="00377AB8"/>
    <w:rsid w:val="003802D7"/>
    <w:rsid w:val="00384D93"/>
    <w:rsid w:val="00385427"/>
    <w:rsid w:val="00392810"/>
    <w:rsid w:val="003A093D"/>
    <w:rsid w:val="003A686E"/>
    <w:rsid w:val="003A6C59"/>
    <w:rsid w:val="003B061B"/>
    <w:rsid w:val="003B2160"/>
    <w:rsid w:val="003B342D"/>
    <w:rsid w:val="003B5FBA"/>
    <w:rsid w:val="003B67BE"/>
    <w:rsid w:val="003C5C9D"/>
    <w:rsid w:val="003C608D"/>
    <w:rsid w:val="003C686C"/>
    <w:rsid w:val="003C6F85"/>
    <w:rsid w:val="003C7EF9"/>
    <w:rsid w:val="003D2C76"/>
    <w:rsid w:val="003E0A57"/>
    <w:rsid w:val="003E16DE"/>
    <w:rsid w:val="003F65D2"/>
    <w:rsid w:val="003F719B"/>
    <w:rsid w:val="003F7858"/>
    <w:rsid w:val="00400D12"/>
    <w:rsid w:val="00401132"/>
    <w:rsid w:val="00403380"/>
    <w:rsid w:val="00403EBB"/>
    <w:rsid w:val="0040481C"/>
    <w:rsid w:val="00415D95"/>
    <w:rsid w:val="00416E83"/>
    <w:rsid w:val="00416FAD"/>
    <w:rsid w:val="004202C4"/>
    <w:rsid w:val="00421A25"/>
    <w:rsid w:val="00424D88"/>
    <w:rsid w:val="00431386"/>
    <w:rsid w:val="00432861"/>
    <w:rsid w:val="00434199"/>
    <w:rsid w:val="004344E3"/>
    <w:rsid w:val="0043588A"/>
    <w:rsid w:val="00437155"/>
    <w:rsid w:val="00437195"/>
    <w:rsid w:val="004376F4"/>
    <w:rsid w:val="00441046"/>
    <w:rsid w:val="00443846"/>
    <w:rsid w:val="00445914"/>
    <w:rsid w:val="004476A1"/>
    <w:rsid w:val="00457407"/>
    <w:rsid w:val="00461A3F"/>
    <w:rsid w:val="00464B2C"/>
    <w:rsid w:val="004712EB"/>
    <w:rsid w:val="004719C1"/>
    <w:rsid w:val="004730C5"/>
    <w:rsid w:val="0048272C"/>
    <w:rsid w:val="00484B38"/>
    <w:rsid w:val="0048759F"/>
    <w:rsid w:val="00487740"/>
    <w:rsid w:val="00492147"/>
    <w:rsid w:val="004925D2"/>
    <w:rsid w:val="004935FC"/>
    <w:rsid w:val="00497DD6"/>
    <w:rsid w:val="004A0D29"/>
    <w:rsid w:val="004A23B3"/>
    <w:rsid w:val="004A67EF"/>
    <w:rsid w:val="004A6895"/>
    <w:rsid w:val="004B1B0B"/>
    <w:rsid w:val="004B30A2"/>
    <w:rsid w:val="004B3336"/>
    <w:rsid w:val="004B6C6E"/>
    <w:rsid w:val="004C050A"/>
    <w:rsid w:val="004C5B41"/>
    <w:rsid w:val="004C66F5"/>
    <w:rsid w:val="004C6E49"/>
    <w:rsid w:val="004E4D1D"/>
    <w:rsid w:val="004E6C59"/>
    <w:rsid w:val="004F2BF0"/>
    <w:rsid w:val="004F3C89"/>
    <w:rsid w:val="004F4C9E"/>
    <w:rsid w:val="004F5C6B"/>
    <w:rsid w:val="004F69A5"/>
    <w:rsid w:val="004F78D4"/>
    <w:rsid w:val="00502A80"/>
    <w:rsid w:val="005030FC"/>
    <w:rsid w:val="00503274"/>
    <w:rsid w:val="005037C4"/>
    <w:rsid w:val="0050475B"/>
    <w:rsid w:val="0052217B"/>
    <w:rsid w:val="00531DAF"/>
    <w:rsid w:val="005503B2"/>
    <w:rsid w:val="0055041A"/>
    <w:rsid w:val="00550B4A"/>
    <w:rsid w:val="005510D9"/>
    <w:rsid w:val="00553880"/>
    <w:rsid w:val="00553C18"/>
    <w:rsid w:val="00553EDC"/>
    <w:rsid w:val="005542C6"/>
    <w:rsid w:val="00554CC8"/>
    <w:rsid w:val="005565AF"/>
    <w:rsid w:val="00556836"/>
    <w:rsid w:val="00560A7F"/>
    <w:rsid w:val="00564D23"/>
    <w:rsid w:val="0057014A"/>
    <w:rsid w:val="00570BF4"/>
    <w:rsid w:val="00570DD7"/>
    <w:rsid w:val="00573781"/>
    <w:rsid w:val="00573F0E"/>
    <w:rsid w:val="00575669"/>
    <w:rsid w:val="00581FFA"/>
    <w:rsid w:val="0058594C"/>
    <w:rsid w:val="00587DDF"/>
    <w:rsid w:val="005950C6"/>
    <w:rsid w:val="005974C0"/>
    <w:rsid w:val="005A04FA"/>
    <w:rsid w:val="005A0E2D"/>
    <w:rsid w:val="005A25C0"/>
    <w:rsid w:val="005A29F4"/>
    <w:rsid w:val="005A2DE9"/>
    <w:rsid w:val="005A3110"/>
    <w:rsid w:val="005A426C"/>
    <w:rsid w:val="005A56C7"/>
    <w:rsid w:val="005B0812"/>
    <w:rsid w:val="005B278A"/>
    <w:rsid w:val="005B36A2"/>
    <w:rsid w:val="005B496A"/>
    <w:rsid w:val="005B5A2F"/>
    <w:rsid w:val="005B7252"/>
    <w:rsid w:val="005C18C9"/>
    <w:rsid w:val="005C3EDC"/>
    <w:rsid w:val="005C49D9"/>
    <w:rsid w:val="005C7230"/>
    <w:rsid w:val="005D1FB1"/>
    <w:rsid w:val="005D6948"/>
    <w:rsid w:val="005D7F24"/>
    <w:rsid w:val="005E050C"/>
    <w:rsid w:val="005E59C0"/>
    <w:rsid w:val="005E5F3F"/>
    <w:rsid w:val="005F09FD"/>
    <w:rsid w:val="005F345F"/>
    <w:rsid w:val="005F47B0"/>
    <w:rsid w:val="005F63A0"/>
    <w:rsid w:val="00603212"/>
    <w:rsid w:val="006042D6"/>
    <w:rsid w:val="006046FA"/>
    <w:rsid w:val="00604AD2"/>
    <w:rsid w:val="006149EE"/>
    <w:rsid w:val="006219C6"/>
    <w:rsid w:val="00623279"/>
    <w:rsid w:val="0062335A"/>
    <w:rsid w:val="006240EE"/>
    <w:rsid w:val="00634C96"/>
    <w:rsid w:val="006356E0"/>
    <w:rsid w:val="0064617C"/>
    <w:rsid w:val="00661935"/>
    <w:rsid w:val="006657DD"/>
    <w:rsid w:val="00670E3C"/>
    <w:rsid w:val="00674C88"/>
    <w:rsid w:val="006773C4"/>
    <w:rsid w:val="00677BBF"/>
    <w:rsid w:val="00682294"/>
    <w:rsid w:val="00684143"/>
    <w:rsid w:val="006848A1"/>
    <w:rsid w:val="0068623F"/>
    <w:rsid w:val="006972CA"/>
    <w:rsid w:val="006A46C1"/>
    <w:rsid w:val="006A53BD"/>
    <w:rsid w:val="006B042D"/>
    <w:rsid w:val="006B0ACE"/>
    <w:rsid w:val="006C27CE"/>
    <w:rsid w:val="006C2E17"/>
    <w:rsid w:val="006C4E69"/>
    <w:rsid w:val="006D1B06"/>
    <w:rsid w:val="006D34F6"/>
    <w:rsid w:val="006E0C9B"/>
    <w:rsid w:val="006E115F"/>
    <w:rsid w:val="006E42C5"/>
    <w:rsid w:val="006F300B"/>
    <w:rsid w:val="006F3CF2"/>
    <w:rsid w:val="006F5E66"/>
    <w:rsid w:val="007051E7"/>
    <w:rsid w:val="007053BA"/>
    <w:rsid w:val="00714A62"/>
    <w:rsid w:val="00720B76"/>
    <w:rsid w:val="00722D09"/>
    <w:rsid w:val="0072687F"/>
    <w:rsid w:val="00731E7A"/>
    <w:rsid w:val="007327E6"/>
    <w:rsid w:val="00735484"/>
    <w:rsid w:val="0074185F"/>
    <w:rsid w:val="00746787"/>
    <w:rsid w:val="007478B0"/>
    <w:rsid w:val="0075402E"/>
    <w:rsid w:val="00757473"/>
    <w:rsid w:val="00772AC3"/>
    <w:rsid w:val="0077623F"/>
    <w:rsid w:val="007840E6"/>
    <w:rsid w:val="00786CFC"/>
    <w:rsid w:val="0079227A"/>
    <w:rsid w:val="0079374D"/>
    <w:rsid w:val="007A1AF1"/>
    <w:rsid w:val="007A38A2"/>
    <w:rsid w:val="007A50EF"/>
    <w:rsid w:val="007A5C3F"/>
    <w:rsid w:val="007A7B0A"/>
    <w:rsid w:val="007B0D7B"/>
    <w:rsid w:val="007B1373"/>
    <w:rsid w:val="007C00E5"/>
    <w:rsid w:val="007C2200"/>
    <w:rsid w:val="007D4091"/>
    <w:rsid w:val="007D4379"/>
    <w:rsid w:val="007D4B3C"/>
    <w:rsid w:val="007D4CA7"/>
    <w:rsid w:val="007D59CF"/>
    <w:rsid w:val="007D69A2"/>
    <w:rsid w:val="007D704A"/>
    <w:rsid w:val="007E010E"/>
    <w:rsid w:val="007E2202"/>
    <w:rsid w:val="007E4B83"/>
    <w:rsid w:val="007E4D54"/>
    <w:rsid w:val="007E4F1C"/>
    <w:rsid w:val="007F12DB"/>
    <w:rsid w:val="007F76FF"/>
    <w:rsid w:val="0080063E"/>
    <w:rsid w:val="00807489"/>
    <w:rsid w:val="00811D73"/>
    <w:rsid w:val="008164A8"/>
    <w:rsid w:val="0082287A"/>
    <w:rsid w:val="00826473"/>
    <w:rsid w:val="00834DA6"/>
    <w:rsid w:val="00834DD7"/>
    <w:rsid w:val="00841196"/>
    <w:rsid w:val="00842D9C"/>
    <w:rsid w:val="00842E74"/>
    <w:rsid w:val="00844B94"/>
    <w:rsid w:val="0084732B"/>
    <w:rsid w:val="00852F7A"/>
    <w:rsid w:val="008564ED"/>
    <w:rsid w:val="008570FF"/>
    <w:rsid w:val="008618E5"/>
    <w:rsid w:val="00864172"/>
    <w:rsid w:val="00865839"/>
    <w:rsid w:val="00866805"/>
    <w:rsid w:val="0087131B"/>
    <w:rsid w:val="00872B06"/>
    <w:rsid w:val="0087766C"/>
    <w:rsid w:val="00877857"/>
    <w:rsid w:val="00877B1E"/>
    <w:rsid w:val="0088011B"/>
    <w:rsid w:val="00882336"/>
    <w:rsid w:val="00882953"/>
    <w:rsid w:val="008832CA"/>
    <w:rsid w:val="00886DF1"/>
    <w:rsid w:val="008873C4"/>
    <w:rsid w:val="00890BF0"/>
    <w:rsid w:val="008913DA"/>
    <w:rsid w:val="008915E0"/>
    <w:rsid w:val="00893E27"/>
    <w:rsid w:val="00896FAA"/>
    <w:rsid w:val="008A55ED"/>
    <w:rsid w:val="008A6988"/>
    <w:rsid w:val="008B1C7C"/>
    <w:rsid w:val="008B38AD"/>
    <w:rsid w:val="008B6B12"/>
    <w:rsid w:val="008B75D3"/>
    <w:rsid w:val="008C446C"/>
    <w:rsid w:val="008C6768"/>
    <w:rsid w:val="008D2294"/>
    <w:rsid w:val="008D323E"/>
    <w:rsid w:val="008D44E3"/>
    <w:rsid w:val="008E53A1"/>
    <w:rsid w:val="008E69DC"/>
    <w:rsid w:val="008F0AF4"/>
    <w:rsid w:val="008F0D2B"/>
    <w:rsid w:val="008F37A2"/>
    <w:rsid w:val="008F7FAC"/>
    <w:rsid w:val="009025B7"/>
    <w:rsid w:val="00911FDD"/>
    <w:rsid w:val="00912562"/>
    <w:rsid w:val="00915568"/>
    <w:rsid w:val="00916062"/>
    <w:rsid w:val="009210E0"/>
    <w:rsid w:val="0092141F"/>
    <w:rsid w:val="00923545"/>
    <w:rsid w:val="00924997"/>
    <w:rsid w:val="00926031"/>
    <w:rsid w:val="00926A5D"/>
    <w:rsid w:val="00926E77"/>
    <w:rsid w:val="00930F66"/>
    <w:rsid w:val="009354D3"/>
    <w:rsid w:val="00936622"/>
    <w:rsid w:val="0093675A"/>
    <w:rsid w:val="00937522"/>
    <w:rsid w:val="00937953"/>
    <w:rsid w:val="00940331"/>
    <w:rsid w:val="0094151B"/>
    <w:rsid w:val="00941F7E"/>
    <w:rsid w:val="00945972"/>
    <w:rsid w:val="00946005"/>
    <w:rsid w:val="0095062C"/>
    <w:rsid w:val="00953DF0"/>
    <w:rsid w:val="00957E55"/>
    <w:rsid w:val="00960AC6"/>
    <w:rsid w:val="0096386E"/>
    <w:rsid w:val="00963E05"/>
    <w:rsid w:val="0096660D"/>
    <w:rsid w:val="009705C8"/>
    <w:rsid w:val="00970CF6"/>
    <w:rsid w:val="0097212B"/>
    <w:rsid w:val="0097396D"/>
    <w:rsid w:val="00974712"/>
    <w:rsid w:val="0098391D"/>
    <w:rsid w:val="0098506A"/>
    <w:rsid w:val="009856D2"/>
    <w:rsid w:val="00987BFA"/>
    <w:rsid w:val="00994561"/>
    <w:rsid w:val="009A5F83"/>
    <w:rsid w:val="009A6067"/>
    <w:rsid w:val="009B060C"/>
    <w:rsid w:val="009B3664"/>
    <w:rsid w:val="009C1075"/>
    <w:rsid w:val="009C1CF0"/>
    <w:rsid w:val="009C27BF"/>
    <w:rsid w:val="009C50E5"/>
    <w:rsid w:val="009D4032"/>
    <w:rsid w:val="009D498E"/>
    <w:rsid w:val="009D5735"/>
    <w:rsid w:val="009D5D52"/>
    <w:rsid w:val="009E000A"/>
    <w:rsid w:val="009E2B3F"/>
    <w:rsid w:val="009E3383"/>
    <w:rsid w:val="009F0ADD"/>
    <w:rsid w:val="009F11D8"/>
    <w:rsid w:val="009F2D84"/>
    <w:rsid w:val="009F76E1"/>
    <w:rsid w:val="00A038FF"/>
    <w:rsid w:val="00A14D7E"/>
    <w:rsid w:val="00A21E5B"/>
    <w:rsid w:val="00A23B01"/>
    <w:rsid w:val="00A23E5F"/>
    <w:rsid w:val="00A27124"/>
    <w:rsid w:val="00A32E32"/>
    <w:rsid w:val="00A42100"/>
    <w:rsid w:val="00A440C4"/>
    <w:rsid w:val="00A518F6"/>
    <w:rsid w:val="00A54FFC"/>
    <w:rsid w:val="00A57937"/>
    <w:rsid w:val="00A60E5D"/>
    <w:rsid w:val="00A60FEA"/>
    <w:rsid w:val="00A61152"/>
    <w:rsid w:val="00A63FE5"/>
    <w:rsid w:val="00A64B2B"/>
    <w:rsid w:val="00A702F7"/>
    <w:rsid w:val="00A70DE8"/>
    <w:rsid w:val="00A7435D"/>
    <w:rsid w:val="00A74C75"/>
    <w:rsid w:val="00A7531E"/>
    <w:rsid w:val="00A761B6"/>
    <w:rsid w:val="00A90CE9"/>
    <w:rsid w:val="00A93C05"/>
    <w:rsid w:val="00A93DDB"/>
    <w:rsid w:val="00A943E5"/>
    <w:rsid w:val="00AA21AB"/>
    <w:rsid w:val="00AA23E3"/>
    <w:rsid w:val="00AA267B"/>
    <w:rsid w:val="00AA53FC"/>
    <w:rsid w:val="00AB46DE"/>
    <w:rsid w:val="00AC074C"/>
    <w:rsid w:val="00AC119F"/>
    <w:rsid w:val="00AC23DC"/>
    <w:rsid w:val="00AC3249"/>
    <w:rsid w:val="00AC536E"/>
    <w:rsid w:val="00AC5DA4"/>
    <w:rsid w:val="00AD0A0D"/>
    <w:rsid w:val="00AD1304"/>
    <w:rsid w:val="00AD16D5"/>
    <w:rsid w:val="00AD2AAA"/>
    <w:rsid w:val="00AD38B3"/>
    <w:rsid w:val="00AD51E4"/>
    <w:rsid w:val="00AE0AD4"/>
    <w:rsid w:val="00AE1E0C"/>
    <w:rsid w:val="00AE36B1"/>
    <w:rsid w:val="00AE430C"/>
    <w:rsid w:val="00AE734E"/>
    <w:rsid w:val="00AF277B"/>
    <w:rsid w:val="00AF28D0"/>
    <w:rsid w:val="00AF2EFF"/>
    <w:rsid w:val="00AF36DC"/>
    <w:rsid w:val="00AF4893"/>
    <w:rsid w:val="00AF6255"/>
    <w:rsid w:val="00AF6415"/>
    <w:rsid w:val="00B00D12"/>
    <w:rsid w:val="00B01BBF"/>
    <w:rsid w:val="00B0461A"/>
    <w:rsid w:val="00B13B1F"/>
    <w:rsid w:val="00B1460E"/>
    <w:rsid w:val="00B150DA"/>
    <w:rsid w:val="00B162AD"/>
    <w:rsid w:val="00B22BEE"/>
    <w:rsid w:val="00B27665"/>
    <w:rsid w:val="00B3437F"/>
    <w:rsid w:val="00B343C3"/>
    <w:rsid w:val="00B3797F"/>
    <w:rsid w:val="00B40C32"/>
    <w:rsid w:val="00B5198C"/>
    <w:rsid w:val="00B55264"/>
    <w:rsid w:val="00B57ACA"/>
    <w:rsid w:val="00B61186"/>
    <w:rsid w:val="00B63F6F"/>
    <w:rsid w:val="00B70E0A"/>
    <w:rsid w:val="00B74204"/>
    <w:rsid w:val="00B76044"/>
    <w:rsid w:val="00B8102B"/>
    <w:rsid w:val="00B812C1"/>
    <w:rsid w:val="00B85C26"/>
    <w:rsid w:val="00B85FFA"/>
    <w:rsid w:val="00B92308"/>
    <w:rsid w:val="00B973BD"/>
    <w:rsid w:val="00BA0109"/>
    <w:rsid w:val="00BB1759"/>
    <w:rsid w:val="00BB43A3"/>
    <w:rsid w:val="00BB57AF"/>
    <w:rsid w:val="00BC02B9"/>
    <w:rsid w:val="00BD0A79"/>
    <w:rsid w:val="00BE31D4"/>
    <w:rsid w:val="00BE486C"/>
    <w:rsid w:val="00BE7AD2"/>
    <w:rsid w:val="00BF19CC"/>
    <w:rsid w:val="00C04A0A"/>
    <w:rsid w:val="00C04DE7"/>
    <w:rsid w:val="00C04E39"/>
    <w:rsid w:val="00C0701B"/>
    <w:rsid w:val="00C07677"/>
    <w:rsid w:val="00C17B16"/>
    <w:rsid w:val="00C21DC4"/>
    <w:rsid w:val="00C231BD"/>
    <w:rsid w:val="00C25C1F"/>
    <w:rsid w:val="00C27B6B"/>
    <w:rsid w:val="00C30D0C"/>
    <w:rsid w:val="00C31BC0"/>
    <w:rsid w:val="00C3293A"/>
    <w:rsid w:val="00C35E9B"/>
    <w:rsid w:val="00C43BCB"/>
    <w:rsid w:val="00C441EA"/>
    <w:rsid w:val="00C4453E"/>
    <w:rsid w:val="00C53F85"/>
    <w:rsid w:val="00C549AB"/>
    <w:rsid w:val="00C55CEB"/>
    <w:rsid w:val="00C55E6C"/>
    <w:rsid w:val="00C56227"/>
    <w:rsid w:val="00C63007"/>
    <w:rsid w:val="00C64667"/>
    <w:rsid w:val="00C65B62"/>
    <w:rsid w:val="00C66413"/>
    <w:rsid w:val="00C7165B"/>
    <w:rsid w:val="00C719DE"/>
    <w:rsid w:val="00C72137"/>
    <w:rsid w:val="00C725C4"/>
    <w:rsid w:val="00C73190"/>
    <w:rsid w:val="00C800C5"/>
    <w:rsid w:val="00C8210E"/>
    <w:rsid w:val="00C8252B"/>
    <w:rsid w:val="00C8313F"/>
    <w:rsid w:val="00C867C5"/>
    <w:rsid w:val="00C8733C"/>
    <w:rsid w:val="00C907C6"/>
    <w:rsid w:val="00C92277"/>
    <w:rsid w:val="00C93859"/>
    <w:rsid w:val="00CA14CC"/>
    <w:rsid w:val="00CA2BDC"/>
    <w:rsid w:val="00CA39BC"/>
    <w:rsid w:val="00CA3B05"/>
    <w:rsid w:val="00CA4AE6"/>
    <w:rsid w:val="00CA7E96"/>
    <w:rsid w:val="00CB073A"/>
    <w:rsid w:val="00CB2635"/>
    <w:rsid w:val="00CB4607"/>
    <w:rsid w:val="00CB4EE8"/>
    <w:rsid w:val="00CB7864"/>
    <w:rsid w:val="00CB7F2D"/>
    <w:rsid w:val="00CC1503"/>
    <w:rsid w:val="00CC6C9D"/>
    <w:rsid w:val="00CC7681"/>
    <w:rsid w:val="00CD03C5"/>
    <w:rsid w:val="00CD2F14"/>
    <w:rsid w:val="00CD45A3"/>
    <w:rsid w:val="00CD53C4"/>
    <w:rsid w:val="00CD588D"/>
    <w:rsid w:val="00CE094B"/>
    <w:rsid w:val="00CE094D"/>
    <w:rsid w:val="00CE4218"/>
    <w:rsid w:val="00CE573B"/>
    <w:rsid w:val="00D1222E"/>
    <w:rsid w:val="00D22A73"/>
    <w:rsid w:val="00D2370A"/>
    <w:rsid w:val="00D25DA7"/>
    <w:rsid w:val="00D27569"/>
    <w:rsid w:val="00D32BCB"/>
    <w:rsid w:val="00D40484"/>
    <w:rsid w:val="00D4403D"/>
    <w:rsid w:val="00D45AEA"/>
    <w:rsid w:val="00D45E75"/>
    <w:rsid w:val="00D45F63"/>
    <w:rsid w:val="00D57248"/>
    <w:rsid w:val="00D6229A"/>
    <w:rsid w:val="00D6623F"/>
    <w:rsid w:val="00D671BE"/>
    <w:rsid w:val="00D67A04"/>
    <w:rsid w:val="00D75C9F"/>
    <w:rsid w:val="00D7727A"/>
    <w:rsid w:val="00D8264D"/>
    <w:rsid w:val="00D83234"/>
    <w:rsid w:val="00D851C2"/>
    <w:rsid w:val="00D87C4B"/>
    <w:rsid w:val="00D91BB4"/>
    <w:rsid w:val="00D93B7E"/>
    <w:rsid w:val="00D93E84"/>
    <w:rsid w:val="00D97828"/>
    <w:rsid w:val="00DA0495"/>
    <w:rsid w:val="00DA195C"/>
    <w:rsid w:val="00DA21AA"/>
    <w:rsid w:val="00DA2A27"/>
    <w:rsid w:val="00DA70CF"/>
    <w:rsid w:val="00DA74C8"/>
    <w:rsid w:val="00DA75E6"/>
    <w:rsid w:val="00DB04A3"/>
    <w:rsid w:val="00DC008F"/>
    <w:rsid w:val="00DD0EEC"/>
    <w:rsid w:val="00DD2E5F"/>
    <w:rsid w:val="00DD4401"/>
    <w:rsid w:val="00DD5D2E"/>
    <w:rsid w:val="00DE0760"/>
    <w:rsid w:val="00DE1BB5"/>
    <w:rsid w:val="00DF1382"/>
    <w:rsid w:val="00DF4B7A"/>
    <w:rsid w:val="00DF4BE7"/>
    <w:rsid w:val="00DF5172"/>
    <w:rsid w:val="00DF5505"/>
    <w:rsid w:val="00E0508D"/>
    <w:rsid w:val="00E12F81"/>
    <w:rsid w:val="00E15D99"/>
    <w:rsid w:val="00E1719F"/>
    <w:rsid w:val="00E23A98"/>
    <w:rsid w:val="00E33E48"/>
    <w:rsid w:val="00E345F6"/>
    <w:rsid w:val="00E40584"/>
    <w:rsid w:val="00E43C0E"/>
    <w:rsid w:val="00E51A11"/>
    <w:rsid w:val="00E64800"/>
    <w:rsid w:val="00E66D77"/>
    <w:rsid w:val="00E67180"/>
    <w:rsid w:val="00E7047E"/>
    <w:rsid w:val="00E728B0"/>
    <w:rsid w:val="00E77A6B"/>
    <w:rsid w:val="00E818CD"/>
    <w:rsid w:val="00E81CCB"/>
    <w:rsid w:val="00E82AC2"/>
    <w:rsid w:val="00E867D4"/>
    <w:rsid w:val="00E878F6"/>
    <w:rsid w:val="00E9014E"/>
    <w:rsid w:val="00E90961"/>
    <w:rsid w:val="00E953DC"/>
    <w:rsid w:val="00EA048F"/>
    <w:rsid w:val="00EA0CF1"/>
    <w:rsid w:val="00EA3444"/>
    <w:rsid w:val="00EB17C6"/>
    <w:rsid w:val="00EB1E0C"/>
    <w:rsid w:val="00EB2563"/>
    <w:rsid w:val="00EB7E12"/>
    <w:rsid w:val="00EC35DD"/>
    <w:rsid w:val="00EC444D"/>
    <w:rsid w:val="00ED0123"/>
    <w:rsid w:val="00ED08E3"/>
    <w:rsid w:val="00ED4CD6"/>
    <w:rsid w:val="00EE5ADF"/>
    <w:rsid w:val="00EE6E0F"/>
    <w:rsid w:val="00EF230C"/>
    <w:rsid w:val="00EF339A"/>
    <w:rsid w:val="00EF39E7"/>
    <w:rsid w:val="00EF42A1"/>
    <w:rsid w:val="00EF64C8"/>
    <w:rsid w:val="00F00924"/>
    <w:rsid w:val="00F00D72"/>
    <w:rsid w:val="00F16868"/>
    <w:rsid w:val="00F2268D"/>
    <w:rsid w:val="00F24976"/>
    <w:rsid w:val="00F26276"/>
    <w:rsid w:val="00F33D1B"/>
    <w:rsid w:val="00F37E32"/>
    <w:rsid w:val="00F40160"/>
    <w:rsid w:val="00F424EA"/>
    <w:rsid w:val="00F438AB"/>
    <w:rsid w:val="00F45C41"/>
    <w:rsid w:val="00F47B97"/>
    <w:rsid w:val="00F61846"/>
    <w:rsid w:val="00F71E94"/>
    <w:rsid w:val="00F725D6"/>
    <w:rsid w:val="00F75AB6"/>
    <w:rsid w:val="00F801E1"/>
    <w:rsid w:val="00F81403"/>
    <w:rsid w:val="00F83A45"/>
    <w:rsid w:val="00F852B9"/>
    <w:rsid w:val="00F8630B"/>
    <w:rsid w:val="00F906BE"/>
    <w:rsid w:val="00F908A6"/>
    <w:rsid w:val="00FA1AA5"/>
    <w:rsid w:val="00FA5ABB"/>
    <w:rsid w:val="00FB034B"/>
    <w:rsid w:val="00FB1E6E"/>
    <w:rsid w:val="00FB4910"/>
    <w:rsid w:val="00FC1C80"/>
    <w:rsid w:val="00FC4403"/>
    <w:rsid w:val="00FD1354"/>
    <w:rsid w:val="00FD3448"/>
    <w:rsid w:val="00FD4A53"/>
    <w:rsid w:val="00FD5001"/>
    <w:rsid w:val="00FE41C4"/>
    <w:rsid w:val="00FE7057"/>
    <w:rsid w:val="00FE7229"/>
    <w:rsid w:val="00FF0799"/>
    <w:rsid w:val="00FF0B9F"/>
    <w:rsid w:val="60A26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4D7815"/>
  <w15:docId w15:val="{06433076-8A19-4769-BF7C-10F5C170C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5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476F"/>
    <w:rPr>
      <w:rFonts w:eastAsiaTheme="minorEastAsia"/>
      <w:lang w:eastAsia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4712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4712EB"/>
    <w:pPr>
      <w:tabs>
        <w:tab w:val="center" w:pos="4536"/>
        <w:tab w:val="right" w:pos="9072"/>
      </w:tabs>
      <w:spacing w:after="0"/>
    </w:pPr>
    <w:rPr>
      <w:rFonts w:eastAsiaTheme="minorHAnsi"/>
      <w:lang w:eastAsia="en-US"/>
    </w:rPr>
  </w:style>
  <w:style w:type="character" w:customStyle="1" w:styleId="TopptekstTegn">
    <w:name w:val="Topptekst Tegn"/>
    <w:basedOn w:val="Standardskriftforavsnitt"/>
    <w:link w:val="Topptekst"/>
    <w:uiPriority w:val="99"/>
    <w:rsid w:val="004712EB"/>
  </w:style>
  <w:style w:type="paragraph" w:styleId="Bunntekst">
    <w:name w:val="footer"/>
    <w:basedOn w:val="Normal"/>
    <w:link w:val="BunntekstTegn"/>
    <w:uiPriority w:val="99"/>
    <w:unhideWhenUsed/>
    <w:rsid w:val="004712EB"/>
    <w:pPr>
      <w:tabs>
        <w:tab w:val="center" w:pos="4536"/>
        <w:tab w:val="right" w:pos="9072"/>
      </w:tabs>
      <w:spacing w:after="0"/>
    </w:pPr>
    <w:rPr>
      <w:rFonts w:eastAsiaTheme="minorHAnsi"/>
      <w:lang w:eastAsia="en-US"/>
    </w:rPr>
  </w:style>
  <w:style w:type="character" w:customStyle="1" w:styleId="BunntekstTegn">
    <w:name w:val="Bunntekst Tegn"/>
    <w:basedOn w:val="Standardskriftforavsnitt"/>
    <w:link w:val="Bunntekst"/>
    <w:uiPriority w:val="99"/>
    <w:rsid w:val="004712EB"/>
  </w:style>
  <w:style w:type="paragraph" w:styleId="Bobletekst">
    <w:name w:val="Balloon Text"/>
    <w:basedOn w:val="Normal"/>
    <w:link w:val="BobletekstTegn"/>
    <w:uiPriority w:val="99"/>
    <w:semiHidden/>
    <w:unhideWhenUsed/>
    <w:rsid w:val="004712EB"/>
    <w:pPr>
      <w:spacing w:after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712EB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4712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vsenderadresse1">
    <w:name w:val="Avsenderadresse1"/>
    <w:basedOn w:val="Ingenmellomrom"/>
    <w:uiPriority w:val="2"/>
    <w:rsid w:val="00255477"/>
    <w:pPr>
      <w:spacing w:after="360"/>
      <w:contextualSpacing/>
    </w:pPr>
    <w:rPr>
      <w:rFonts w:eastAsiaTheme="minorEastAsia"/>
      <w:lang w:eastAsia="nb-NO"/>
    </w:rPr>
  </w:style>
  <w:style w:type="paragraph" w:styleId="Ingenmellomrom">
    <w:name w:val="No Spacing"/>
    <w:uiPriority w:val="1"/>
    <w:qFormat/>
    <w:rsid w:val="00255477"/>
    <w:pPr>
      <w:spacing w:after="0"/>
    </w:pPr>
  </w:style>
  <w:style w:type="paragraph" w:customStyle="1" w:styleId="Mottakeradresse">
    <w:name w:val="Mottakeradresse"/>
    <w:basedOn w:val="Ingenmellomrom"/>
    <w:uiPriority w:val="3"/>
    <w:rsid w:val="00255477"/>
    <w:pPr>
      <w:spacing w:after="360"/>
      <w:contextualSpacing/>
    </w:pPr>
    <w:rPr>
      <w:rFonts w:eastAsiaTheme="minorEastAsia"/>
      <w:lang w:eastAsia="nb-NO"/>
    </w:rPr>
  </w:style>
  <w:style w:type="character" w:styleId="Plassholdertekst">
    <w:name w:val="Placeholder Text"/>
    <w:basedOn w:val="Standardskriftforavsnitt"/>
    <w:uiPriority w:val="99"/>
    <w:unhideWhenUsed/>
    <w:rsid w:val="0022476F"/>
    <w:rPr>
      <w:color w:val="808080"/>
    </w:rPr>
  </w:style>
  <w:style w:type="paragraph" w:styleId="Hilsen">
    <w:name w:val="Closing"/>
    <w:basedOn w:val="Normal"/>
    <w:link w:val="HilsenTegn"/>
    <w:uiPriority w:val="5"/>
    <w:unhideWhenUsed/>
    <w:rsid w:val="0022476F"/>
    <w:pPr>
      <w:spacing w:before="480" w:after="960"/>
      <w:contextualSpacing/>
    </w:pPr>
  </w:style>
  <w:style w:type="character" w:customStyle="1" w:styleId="HilsenTegn">
    <w:name w:val="Hilsen Tegn"/>
    <w:basedOn w:val="Standardskriftforavsnitt"/>
    <w:link w:val="Hilsen"/>
    <w:uiPriority w:val="5"/>
    <w:rsid w:val="0022476F"/>
    <w:rPr>
      <w:rFonts w:eastAsiaTheme="minorEastAsia"/>
      <w:lang w:eastAsia="nb-NO"/>
    </w:rPr>
  </w:style>
  <w:style w:type="paragraph" w:styleId="Underskrift">
    <w:name w:val="Signature"/>
    <w:basedOn w:val="Normal"/>
    <w:link w:val="UnderskriftTegn"/>
    <w:uiPriority w:val="99"/>
    <w:unhideWhenUsed/>
    <w:rsid w:val="0022476F"/>
    <w:pPr>
      <w:contextualSpacing/>
    </w:pPr>
  </w:style>
  <w:style w:type="character" w:customStyle="1" w:styleId="UnderskriftTegn">
    <w:name w:val="Underskrift Tegn"/>
    <w:basedOn w:val="Standardskriftforavsnitt"/>
    <w:link w:val="Underskrift"/>
    <w:uiPriority w:val="99"/>
    <w:rsid w:val="0022476F"/>
    <w:rPr>
      <w:rFonts w:eastAsiaTheme="minorEastAsia"/>
      <w:lang w:eastAsia="nb-NO"/>
    </w:rPr>
  </w:style>
  <w:style w:type="character" w:styleId="Sterk">
    <w:name w:val="Strong"/>
    <w:basedOn w:val="Standardskriftforavsnitt"/>
    <w:uiPriority w:val="22"/>
    <w:qFormat/>
    <w:rsid w:val="000D12AE"/>
    <w:rPr>
      <w:b/>
      <w:bCs/>
    </w:rPr>
  </w:style>
  <w:style w:type="character" w:styleId="Hyperkobling">
    <w:name w:val="Hyperlink"/>
    <w:basedOn w:val="Standardskriftforavsnitt"/>
    <w:uiPriority w:val="99"/>
    <w:unhideWhenUsed/>
    <w:rsid w:val="00E345F6"/>
    <w:rPr>
      <w:color w:val="0000FF" w:themeColor="hyperlink"/>
      <w:u w:val="single"/>
    </w:rPr>
  </w:style>
  <w:style w:type="table" w:styleId="Tabellrutenett">
    <w:name w:val="Table Grid"/>
    <w:basedOn w:val="Vanligtabell"/>
    <w:uiPriority w:val="59"/>
    <w:rsid w:val="004C5B41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yslisteuthevingsfarge6">
    <w:name w:val="Light List Accent 6"/>
    <w:basedOn w:val="Vanligtabell"/>
    <w:uiPriority w:val="61"/>
    <w:rsid w:val="004C5B41"/>
    <w:pPr>
      <w:spacing w:after="0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ysskyggelegginguthevingsfarge6">
    <w:name w:val="Light Shading Accent 6"/>
    <w:basedOn w:val="Vanligtabell"/>
    <w:uiPriority w:val="60"/>
    <w:rsid w:val="004C5B41"/>
    <w:pPr>
      <w:spacing w:after="0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eavsnitt">
    <w:name w:val="List Paragraph"/>
    <w:basedOn w:val="Normal"/>
    <w:uiPriority w:val="34"/>
    <w:qFormat/>
    <w:rsid w:val="00E1719F"/>
    <w:pPr>
      <w:ind w:left="720"/>
      <w:contextualSpacing/>
    </w:pPr>
  </w:style>
  <w:style w:type="character" w:styleId="Ulstomtale">
    <w:name w:val="Unresolved Mention"/>
    <w:basedOn w:val="Standardskriftforavsnitt"/>
    <w:uiPriority w:val="99"/>
    <w:semiHidden/>
    <w:unhideWhenUsed/>
    <w:rsid w:val="00826473"/>
    <w:rPr>
      <w:color w:val="605E5C"/>
      <w:shd w:val="clear" w:color="auto" w:fill="E1DFDD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5030FC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5030FC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5030FC"/>
    <w:rPr>
      <w:rFonts w:eastAsiaTheme="minorEastAsia"/>
      <w:sz w:val="20"/>
      <w:szCs w:val="20"/>
      <w:lang w:eastAsia="nb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5030FC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5030FC"/>
    <w:rPr>
      <w:rFonts w:eastAsiaTheme="minorEastAsia"/>
      <w:b/>
      <w:bCs/>
      <w:sz w:val="20"/>
      <w:szCs w:val="20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2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6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33424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42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24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67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9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lf@kjottbransjen.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9DCA7011647A4E934E5BE57B86F649" ma:contentTypeVersion="21" ma:contentTypeDescription="Opprett et nytt dokument." ma:contentTypeScope="" ma:versionID="41c7dc3804cd1402c40a9e4bf43c0889">
  <xsd:schema xmlns:xsd="http://www.w3.org/2001/XMLSchema" xmlns:xs="http://www.w3.org/2001/XMLSchema" xmlns:p="http://schemas.microsoft.com/office/2006/metadata/properties" xmlns:ns2="37f97199-6c90-4db3-8d66-4e396696d021" xmlns:ns3="acb4b45d-2251-4b75-8a46-ec788527e5f7" targetNamespace="http://schemas.microsoft.com/office/2006/metadata/properties" ma:root="true" ma:fieldsID="ddf7eeba7b7905272ea9f7fa7a09ca21" ns2:_="" ns3:_="">
    <xsd:import namespace="37f97199-6c90-4db3-8d66-4e396696d021"/>
    <xsd:import namespace="acb4b45d-2251-4b75-8a46-ec788527e5f7"/>
    <xsd:element name="properties">
      <xsd:complexType>
        <xsd:sequence>
          <xsd:element name="documentManagement">
            <xsd:complexType>
              <xsd:all>
                <xsd:element ref="ns2:dato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f97199-6c90-4db3-8d66-4e396696d021" elementFormDefault="qualified">
    <xsd:import namespace="http://schemas.microsoft.com/office/2006/documentManagement/types"/>
    <xsd:import namespace="http://schemas.microsoft.com/office/infopath/2007/PartnerControls"/>
    <xsd:element name="dato" ma:index="2" nillable="true" ma:displayName="dato" ma:format="DateOnly" ma:internalName="dato" ma:readOnly="false">
      <xsd:simpleType>
        <xsd:restriction base="dms:DateTime"/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hidden="true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hidden="true" ma:internalName="MediaServiceOCR" ma:readOnly="true">
      <xsd:simpleType>
        <xsd:restriction base="dms:Note"/>
      </xsd:simpleType>
    </xsd:element>
    <xsd:element name="MediaServiceLocation" ma:index="13" nillable="true" ma:displayName="MediaServiceLocation" ma:hidden="true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hidden="true" ma:internalName="MediaServiceKeyPoints" ma:readOnly="true">
      <xsd:simpleType>
        <xsd:restriction base="dms:Note"/>
      </xsd:simpleType>
    </xsd:element>
    <xsd:element name="MediaLengthInSeconds" ma:index="20" nillable="true" ma:displayName="Length (seconds)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Bildemerkelapper" ma:readOnly="false" ma:fieldId="{5cf76f15-5ced-4ddc-b409-7134ff3c332f}" ma:taxonomyMulti="true" ma:sspId="341d376d-e062-4686-9e69-be3153773c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b4b45d-2251-4b75-8a46-ec788527e5f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t med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ingsdetaljer" ma:hidden="true" ma:internalName="SharedWithDetails" ma:readOnly="true">
      <xsd:simpleType>
        <xsd:restriction base="dms:Note"/>
      </xsd:simpleType>
    </xsd:element>
    <xsd:element name="TaxCatchAll" ma:index="24" nillable="true" ma:displayName="Taxonomy Catch All Column" ma:hidden="true" ma:list="{08b628d4-430d-4e0f-a261-dba63e9bd5fb}" ma:internalName="TaxCatchAll" ma:readOnly="false" ma:showField="CatchAllData" ma:web="acb4b45d-2251-4b75-8a46-ec788527e5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nholdstype"/>
        <xsd:element ref="dc:title" minOccurs="0" maxOccurs="1" ma:index="1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o xmlns="37f97199-6c90-4db3-8d66-4e396696d021" xsi:nil="true"/>
    <SharedWithUsers xmlns="acb4b45d-2251-4b75-8a46-ec788527e5f7">
      <UserInfo>
        <DisplayName>Randi Spidsberg</DisplayName>
        <AccountId>12</AccountId>
        <AccountType/>
      </UserInfo>
    </SharedWithUsers>
    <lcf76f155ced4ddcb4097134ff3c332f xmlns="37f97199-6c90-4db3-8d66-4e396696d021">
      <Terms xmlns="http://schemas.microsoft.com/office/infopath/2007/PartnerControls"/>
    </lcf76f155ced4ddcb4097134ff3c332f>
    <TaxCatchAll xmlns="acb4b45d-2251-4b75-8a46-ec788527e5f7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77D9FE-B28D-4889-9D1E-DF4059571A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f97199-6c90-4db3-8d66-4e396696d021"/>
    <ds:schemaRef ds:uri="acb4b45d-2251-4b75-8a46-ec788527e5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5F837D4-ACDC-4ECF-8F70-A3391B48D359}">
  <ds:schemaRefs>
    <ds:schemaRef ds:uri="http://schemas.microsoft.com/office/2006/metadata/properties"/>
    <ds:schemaRef ds:uri="http://schemas.microsoft.com/office/infopath/2007/PartnerControls"/>
    <ds:schemaRef ds:uri="37f97199-6c90-4db3-8d66-4e396696d021"/>
    <ds:schemaRef ds:uri="acb4b45d-2251-4b75-8a46-ec788527e5f7"/>
  </ds:schemaRefs>
</ds:datastoreItem>
</file>

<file path=customXml/itemProps3.xml><?xml version="1.0" encoding="utf-8"?>
<ds:datastoreItem xmlns:ds="http://schemas.openxmlformats.org/officeDocument/2006/customXml" ds:itemID="{1479B103-2846-460A-A495-2A7491B327A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2FC32A8-D907-427E-AF55-8401F03E0D3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584</Words>
  <Characters>3097</Characters>
  <Application>Microsoft Office Word</Application>
  <DocSecurity>0</DocSecurity>
  <Lines>25</Lines>
  <Paragraphs>7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Kjøtt- og fjørfebransjens Servicekontor</Company>
  <LinksUpToDate>false</LinksUpToDate>
  <CharactersWithSpaces>3674</CharactersWithSpaces>
  <SharedDoc>false</SharedDoc>
  <HLinks>
    <vt:vector size="6" baseType="variant">
      <vt:variant>
        <vt:i4>6881347</vt:i4>
      </vt:variant>
      <vt:variant>
        <vt:i4>0</vt:i4>
      </vt:variant>
      <vt:variant>
        <vt:i4>0</vt:i4>
      </vt:variant>
      <vt:variant>
        <vt:i4>5</vt:i4>
      </vt:variant>
      <vt:variant>
        <vt:lpwstr>mailto:klf@kjottbransjen.no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Kjøtt- og fjørfebransjens Servicekontor</dc:creator>
  <cp:keywords/>
  <cp:lastModifiedBy>Randi Spidsberg</cp:lastModifiedBy>
  <cp:revision>2</cp:revision>
  <cp:lastPrinted>2022-04-01T18:14:00Z</cp:lastPrinted>
  <dcterms:created xsi:type="dcterms:W3CDTF">2024-07-19T04:47:00Z</dcterms:created>
  <dcterms:modified xsi:type="dcterms:W3CDTF">2024-07-19T04:47:00Z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0x010100B59DCA7011647A4E934E5BE57B86F649</vt:lpwstr>
  </property>
  <property fmtid="{D5CDD505-2E9C-101B-9397-08002B2CF9AE}" pid="3" name="MediaServiceImageTags">
    <vt:lpwstr/>
  </property>
</Properties>
</file>